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D2" w:rsidRPr="00810755" w:rsidRDefault="00810755">
      <w:pPr>
        <w:spacing w:after="96" w:line="240" w:lineRule="auto"/>
        <w:ind w:left="0" w:firstLine="0"/>
        <w:jc w:val="center"/>
        <w:rPr>
          <w:b/>
          <w:sz w:val="32"/>
          <w:szCs w:val="32"/>
        </w:rPr>
      </w:pPr>
      <w:r>
        <w:rPr>
          <w:rFonts w:hint="eastAsia"/>
          <w:b/>
          <w:sz w:val="32"/>
          <w:szCs w:val="32"/>
        </w:rPr>
        <w:t>台南市天主教聖功女子高級中學</w:t>
      </w:r>
      <w:r w:rsidR="00D02387" w:rsidRPr="00810755">
        <w:rPr>
          <w:b/>
          <w:sz w:val="32"/>
          <w:szCs w:val="32"/>
        </w:rPr>
        <w:t>母性健康保護</w:t>
      </w:r>
      <w:r w:rsidR="009442EE">
        <w:rPr>
          <w:rFonts w:hint="eastAsia"/>
          <w:b/>
          <w:sz w:val="32"/>
          <w:szCs w:val="32"/>
        </w:rPr>
        <w:t>計畫</w:t>
      </w:r>
      <w:r w:rsidR="00D02387" w:rsidRPr="00810755">
        <w:rPr>
          <w:b/>
          <w:sz w:val="32"/>
          <w:szCs w:val="32"/>
        </w:rPr>
        <w:t xml:space="preserve"> </w:t>
      </w:r>
    </w:p>
    <w:p w:rsidR="00367312" w:rsidRDefault="002C62B7" w:rsidP="00367312">
      <w:pPr>
        <w:snapToGrid w:val="0"/>
        <w:spacing w:line="276" w:lineRule="auto"/>
        <w:jc w:val="right"/>
        <w:rPr>
          <w:rFonts w:ascii="Calibri" w:hAnsi="Calibri" w:cs="Times New Roman"/>
          <w:b/>
          <w:kern w:val="0"/>
          <w:sz w:val="20"/>
          <w:szCs w:val="20"/>
        </w:rPr>
      </w:pPr>
      <w:r>
        <w:rPr>
          <w:rFonts w:hint="eastAsia"/>
          <w:sz w:val="36"/>
        </w:rPr>
        <w:t xml:space="preserve">       </w:t>
      </w:r>
      <w:r w:rsidR="00367312">
        <w:rPr>
          <w:rFonts w:hint="eastAsia"/>
          <w:sz w:val="36"/>
        </w:rPr>
        <w:t xml:space="preserve">          </w:t>
      </w:r>
      <w:r w:rsidR="00367312">
        <w:rPr>
          <w:rFonts w:hint="eastAsia"/>
          <w:b/>
          <w:kern w:val="0"/>
          <w:sz w:val="20"/>
          <w:szCs w:val="20"/>
        </w:rPr>
        <w:t>中華民國</w:t>
      </w:r>
      <w:r w:rsidR="00367312">
        <w:rPr>
          <w:b/>
          <w:kern w:val="0"/>
          <w:sz w:val="20"/>
          <w:szCs w:val="20"/>
        </w:rPr>
        <w:t xml:space="preserve"> 107 </w:t>
      </w:r>
      <w:r w:rsidR="00367312">
        <w:rPr>
          <w:rFonts w:hint="eastAsia"/>
          <w:b/>
          <w:kern w:val="0"/>
          <w:sz w:val="20"/>
          <w:szCs w:val="20"/>
        </w:rPr>
        <w:t>年</w:t>
      </w:r>
      <w:r w:rsidR="00367312">
        <w:rPr>
          <w:b/>
          <w:kern w:val="0"/>
          <w:sz w:val="20"/>
          <w:szCs w:val="20"/>
        </w:rPr>
        <w:t xml:space="preserve"> 11 </w:t>
      </w:r>
      <w:r w:rsidR="00367312">
        <w:rPr>
          <w:rFonts w:hint="eastAsia"/>
          <w:b/>
          <w:kern w:val="0"/>
          <w:sz w:val="20"/>
          <w:szCs w:val="20"/>
        </w:rPr>
        <w:t>月</w:t>
      </w:r>
      <w:r w:rsidR="00367312">
        <w:rPr>
          <w:b/>
          <w:kern w:val="0"/>
          <w:sz w:val="20"/>
          <w:szCs w:val="20"/>
        </w:rPr>
        <w:t xml:space="preserve"> 12 </w:t>
      </w:r>
      <w:r w:rsidR="00367312">
        <w:rPr>
          <w:rFonts w:hint="eastAsia"/>
          <w:b/>
          <w:kern w:val="0"/>
          <w:sz w:val="20"/>
          <w:szCs w:val="20"/>
        </w:rPr>
        <w:t>日</w:t>
      </w:r>
      <w:r w:rsidR="00367312">
        <w:rPr>
          <w:b/>
          <w:kern w:val="0"/>
          <w:sz w:val="20"/>
          <w:szCs w:val="20"/>
        </w:rPr>
        <w:t xml:space="preserve"> 107 </w:t>
      </w:r>
      <w:r w:rsidR="00367312">
        <w:rPr>
          <w:rFonts w:hint="eastAsia"/>
          <w:b/>
          <w:kern w:val="0"/>
          <w:sz w:val="20"/>
          <w:szCs w:val="20"/>
        </w:rPr>
        <w:t>年度第一次職業安全衛生工作小組訂定</w:t>
      </w:r>
    </w:p>
    <w:p w:rsidR="00367312" w:rsidRDefault="00367312" w:rsidP="00367312">
      <w:pPr>
        <w:spacing w:after="66" w:line="240" w:lineRule="auto"/>
        <w:ind w:left="0" w:firstLine="0"/>
        <w:jc w:val="center"/>
      </w:pPr>
      <w:r>
        <w:rPr>
          <w:b/>
          <w:kern w:val="0"/>
          <w:sz w:val="20"/>
          <w:szCs w:val="20"/>
        </w:rPr>
        <w:t xml:space="preserve">                                                                   </w:t>
      </w:r>
      <w:r>
        <w:rPr>
          <w:rFonts w:hint="eastAsia"/>
          <w:b/>
          <w:kern w:val="0"/>
          <w:sz w:val="20"/>
          <w:szCs w:val="20"/>
        </w:rPr>
        <w:t>中華民國</w:t>
      </w:r>
      <w:r>
        <w:rPr>
          <w:b/>
          <w:kern w:val="0"/>
          <w:sz w:val="20"/>
          <w:szCs w:val="20"/>
        </w:rPr>
        <w:t xml:space="preserve"> 108 </w:t>
      </w:r>
      <w:r>
        <w:rPr>
          <w:rFonts w:hint="eastAsia"/>
          <w:b/>
          <w:kern w:val="0"/>
          <w:sz w:val="20"/>
          <w:szCs w:val="20"/>
        </w:rPr>
        <w:t>年</w:t>
      </w:r>
      <w:r>
        <w:rPr>
          <w:b/>
          <w:kern w:val="0"/>
          <w:sz w:val="20"/>
          <w:szCs w:val="20"/>
        </w:rPr>
        <w:t xml:space="preserve"> 11 </w:t>
      </w:r>
      <w:r>
        <w:rPr>
          <w:rFonts w:hint="eastAsia"/>
          <w:b/>
          <w:kern w:val="0"/>
          <w:sz w:val="20"/>
          <w:szCs w:val="20"/>
        </w:rPr>
        <w:t>月</w:t>
      </w:r>
      <w:r>
        <w:rPr>
          <w:b/>
          <w:kern w:val="0"/>
          <w:sz w:val="20"/>
          <w:szCs w:val="20"/>
        </w:rPr>
        <w:t xml:space="preserve"> 19 </w:t>
      </w:r>
      <w:r>
        <w:rPr>
          <w:rFonts w:hint="eastAsia"/>
          <w:b/>
          <w:kern w:val="0"/>
          <w:sz w:val="20"/>
          <w:szCs w:val="20"/>
        </w:rPr>
        <w:t>日行政會議修訂</w:t>
      </w:r>
    </w:p>
    <w:p w:rsidR="00C744D2" w:rsidRDefault="00D02387" w:rsidP="00DB0101">
      <w:pPr>
        <w:spacing w:after="165" w:line="320" w:lineRule="exact"/>
        <w:ind w:left="442" w:hanging="442"/>
      </w:pPr>
      <w:r>
        <w:t>一、</w:t>
      </w:r>
      <w:r w:rsidR="009442EE" w:rsidRPr="009442EE">
        <w:rPr>
          <w:rFonts w:hint="eastAsia"/>
        </w:rPr>
        <w:t>台南市天主教聖功女子高級中學</w:t>
      </w:r>
      <w:r>
        <w:t xml:space="preserve">（以下簡稱本校）為對有母性健康危害之虞之工作，採取危害評估、控制及分級管理措施，依據職業安全衛生法第30條、第31條，女性勞工母性健康保護實施辦法及學校職業安全衛生管理要點，訂定本措施。 </w:t>
      </w:r>
    </w:p>
    <w:p w:rsidR="00794908" w:rsidRDefault="00D02387" w:rsidP="00DB0101">
      <w:pPr>
        <w:spacing w:line="320" w:lineRule="exact"/>
        <w:ind w:left="10"/>
      </w:pPr>
      <w:r>
        <w:t>二、本措施適用對象，為本校懷孕中或生產後一年內之女性</w:t>
      </w:r>
      <w:r w:rsidR="009442EE">
        <w:rPr>
          <w:rFonts w:hint="eastAsia"/>
        </w:rPr>
        <w:t>教職員工</w:t>
      </w:r>
      <w:r>
        <w:t xml:space="preserve">。 </w:t>
      </w:r>
    </w:p>
    <w:p w:rsidR="00C744D2" w:rsidRDefault="00D02387" w:rsidP="00DB0101">
      <w:pPr>
        <w:spacing w:line="320" w:lineRule="exact"/>
        <w:ind w:left="10"/>
      </w:pPr>
      <w:r>
        <w:t xml:space="preserve">三、本措施相關單位與人員業務分工如下： </w:t>
      </w:r>
    </w:p>
    <w:p w:rsidR="00C744D2" w:rsidRDefault="00D02387" w:rsidP="00DB0101">
      <w:pPr>
        <w:spacing w:line="320" w:lineRule="exact"/>
        <w:ind w:left="310"/>
      </w:pPr>
      <w:r>
        <w:t>（一）雇主：對有母性健康危害之虞之工作，採取危害評估、控制及分級管理措施。</w:t>
      </w:r>
      <w:r>
        <w:rPr>
          <w:rFonts w:ascii="Times New Roman" w:eastAsia="Times New Roman" w:hAnsi="Times New Roman" w:cs="Times New Roman"/>
        </w:rPr>
        <w:t xml:space="preserve"> </w:t>
      </w:r>
    </w:p>
    <w:p w:rsidR="00C744D2" w:rsidRDefault="00DB0101" w:rsidP="00DB0101">
      <w:pPr>
        <w:spacing w:line="320" w:lineRule="exact"/>
        <w:ind w:left="310"/>
      </w:pPr>
      <w:r>
        <w:t>（</w:t>
      </w:r>
      <w:r>
        <w:rPr>
          <w:rFonts w:hint="eastAsia"/>
        </w:rPr>
        <w:t>二</w:t>
      </w:r>
      <w:r w:rsidR="00D02387">
        <w:t>）</w:t>
      </w:r>
      <w:r w:rsidR="009442EE">
        <w:rPr>
          <w:rFonts w:hint="eastAsia"/>
        </w:rPr>
        <w:t>職業安全管理單位</w:t>
      </w:r>
      <w:r w:rsidR="00D02387">
        <w:t>：</w:t>
      </w:r>
      <w:r w:rsidR="00D02387">
        <w:rPr>
          <w:rFonts w:ascii="Times New Roman" w:eastAsia="Times New Roman" w:hAnsi="Times New Roman" w:cs="Times New Roman"/>
        </w:rPr>
        <w:t xml:space="preserve"> </w:t>
      </w:r>
    </w:p>
    <w:p w:rsidR="00C744D2" w:rsidRDefault="00D02387" w:rsidP="00DB0101">
      <w:pPr>
        <w:spacing w:line="320" w:lineRule="exact"/>
      </w:pPr>
      <w:r>
        <w:t>1.擬訂並規劃本措施。</w:t>
      </w:r>
      <w:r>
        <w:rPr>
          <w:rFonts w:ascii="Times New Roman" w:eastAsia="Times New Roman" w:hAnsi="Times New Roman" w:cs="Times New Roman"/>
        </w:rPr>
        <w:t xml:space="preserve"> </w:t>
      </w:r>
    </w:p>
    <w:p w:rsidR="00C744D2" w:rsidRDefault="00D02387" w:rsidP="00DB0101">
      <w:pPr>
        <w:spacing w:line="320" w:lineRule="exact"/>
      </w:pPr>
      <w:r>
        <w:t>2.協助本措施之推動與執行。</w:t>
      </w:r>
      <w:r>
        <w:rPr>
          <w:rFonts w:ascii="Times New Roman" w:eastAsia="Times New Roman" w:hAnsi="Times New Roman" w:cs="Times New Roman"/>
        </w:rPr>
        <w:t xml:space="preserve"> </w:t>
      </w:r>
    </w:p>
    <w:p w:rsidR="00C744D2" w:rsidRDefault="00D02387" w:rsidP="00DB0101">
      <w:pPr>
        <w:spacing w:line="320" w:lineRule="exact"/>
      </w:pPr>
      <w:r>
        <w:t>3.視情況協助</w:t>
      </w:r>
      <w:r w:rsidR="009442EE">
        <w:rPr>
          <w:rFonts w:hint="eastAsia"/>
        </w:rPr>
        <w:t>教職員工</w:t>
      </w:r>
      <w:r>
        <w:t>調整、更換工作及作業現場改善措施之執行。</w:t>
      </w:r>
      <w:r>
        <w:rPr>
          <w:rFonts w:ascii="Times New Roman" w:eastAsia="Times New Roman" w:hAnsi="Times New Roman" w:cs="Times New Roman"/>
        </w:rPr>
        <w:t xml:space="preserve"> </w:t>
      </w:r>
    </w:p>
    <w:p w:rsidR="00C744D2" w:rsidRDefault="00D02387" w:rsidP="00DB0101">
      <w:pPr>
        <w:spacing w:line="320" w:lineRule="exact"/>
        <w:ind w:left="310"/>
      </w:pPr>
      <w:r>
        <w:t>（</w:t>
      </w:r>
      <w:r w:rsidR="00DB0101">
        <w:rPr>
          <w:rFonts w:hint="eastAsia"/>
        </w:rPr>
        <w:t>三</w:t>
      </w:r>
      <w:r>
        <w:t>）人事室：</w:t>
      </w:r>
      <w:r>
        <w:rPr>
          <w:rFonts w:ascii="Times New Roman" w:eastAsia="Times New Roman" w:hAnsi="Times New Roman" w:cs="Times New Roman"/>
        </w:rPr>
        <w:t xml:space="preserve"> </w:t>
      </w:r>
    </w:p>
    <w:p w:rsidR="00C744D2" w:rsidRDefault="00D02387" w:rsidP="00DB0101">
      <w:pPr>
        <w:spacing w:line="320" w:lineRule="exact"/>
      </w:pPr>
      <w:r>
        <w:t>1.協助本措施之規劃、推動與執行。</w:t>
      </w:r>
      <w:r>
        <w:rPr>
          <w:rFonts w:ascii="Times New Roman" w:eastAsia="Times New Roman" w:hAnsi="Times New Roman" w:cs="Times New Roman"/>
        </w:rPr>
        <w:t xml:space="preserve"> </w:t>
      </w:r>
    </w:p>
    <w:p w:rsidR="00C744D2" w:rsidRDefault="00D02387" w:rsidP="00DB0101">
      <w:pPr>
        <w:spacing w:line="320" w:lineRule="exact"/>
      </w:pPr>
      <w:r>
        <w:t>2.宣導母性保護及妊娠與產後女性</w:t>
      </w:r>
      <w:r w:rsidR="009442EE">
        <w:rPr>
          <w:rFonts w:hint="eastAsia"/>
        </w:rPr>
        <w:t>教職員工</w:t>
      </w:r>
      <w:r>
        <w:t>相關資訊。</w:t>
      </w:r>
      <w:r>
        <w:rPr>
          <w:rFonts w:ascii="Times New Roman" w:eastAsia="Times New Roman" w:hAnsi="Times New Roman" w:cs="Times New Roman"/>
        </w:rPr>
        <w:t xml:space="preserve"> </w:t>
      </w:r>
    </w:p>
    <w:p w:rsidR="00C744D2" w:rsidRDefault="00D02387" w:rsidP="00DB0101">
      <w:pPr>
        <w:spacing w:line="320" w:lineRule="exact"/>
      </w:pPr>
      <w:r>
        <w:t>3.協助蒐集、彙整及提供懷孕中或生產後一年內之女性</w:t>
      </w:r>
      <w:r w:rsidR="009442EE">
        <w:rPr>
          <w:rFonts w:hint="eastAsia"/>
        </w:rPr>
        <w:t>教職員工</w:t>
      </w:r>
      <w:r>
        <w:t>名單。</w:t>
      </w:r>
      <w:r>
        <w:rPr>
          <w:rFonts w:ascii="Times New Roman" w:eastAsia="Times New Roman" w:hAnsi="Times New Roman" w:cs="Times New Roman"/>
        </w:rPr>
        <w:t xml:space="preserve"> </w:t>
      </w:r>
    </w:p>
    <w:p w:rsidR="00C744D2" w:rsidRDefault="00D02387" w:rsidP="00DB0101">
      <w:pPr>
        <w:spacing w:line="320" w:lineRule="exact"/>
      </w:pPr>
      <w:r>
        <w:t>4.其他有關契約內容及女性</w:t>
      </w:r>
      <w:r w:rsidR="009442EE">
        <w:rPr>
          <w:rFonts w:hint="eastAsia"/>
        </w:rPr>
        <w:t>教職員工</w:t>
      </w:r>
      <w:r>
        <w:t>調整、更換工作及請假事項。</w:t>
      </w:r>
      <w:r>
        <w:rPr>
          <w:rFonts w:ascii="Times New Roman" w:eastAsia="Times New Roman" w:hAnsi="Times New Roman" w:cs="Times New Roman"/>
        </w:rPr>
        <w:t xml:space="preserve"> </w:t>
      </w:r>
    </w:p>
    <w:p w:rsidR="00C744D2" w:rsidRDefault="00D02387" w:rsidP="00DB0101">
      <w:pPr>
        <w:spacing w:line="320" w:lineRule="exact"/>
        <w:ind w:left="310"/>
      </w:pPr>
      <w:r>
        <w:t>（五）工作場所負責人：</w:t>
      </w:r>
      <w:r>
        <w:rPr>
          <w:rFonts w:ascii="Times New Roman" w:eastAsia="Times New Roman" w:hAnsi="Times New Roman" w:cs="Times New Roman"/>
        </w:rPr>
        <w:t xml:space="preserve"> </w:t>
      </w:r>
    </w:p>
    <w:p w:rsidR="00C744D2" w:rsidRDefault="00D02387" w:rsidP="00DB0101">
      <w:pPr>
        <w:spacing w:line="320" w:lineRule="exact"/>
      </w:pPr>
      <w:r>
        <w:t xml:space="preserve">1.執行工作危害評估。 </w:t>
      </w:r>
    </w:p>
    <w:p w:rsidR="00C744D2" w:rsidRDefault="00D02387" w:rsidP="00DB0101">
      <w:pPr>
        <w:spacing w:line="320" w:lineRule="exact"/>
      </w:pPr>
      <w:r>
        <w:t>2.填寫「母性健康保護工作場所環境及作業危害評估表」(附表一</w:t>
      </w:r>
      <w:r>
        <w:rPr>
          <w:rFonts w:ascii="Times New Roman" w:eastAsia="Times New Roman" w:hAnsi="Times New Roman" w:cs="Times New Roman"/>
        </w:rPr>
        <w:t>)</w:t>
      </w:r>
      <w:r>
        <w:t>。</w:t>
      </w:r>
      <w:r>
        <w:rPr>
          <w:rFonts w:ascii="Times New Roman" w:eastAsia="Times New Roman" w:hAnsi="Times New Roman" w:cs="Times New Roman"/>
        </w:rPr>
        <w:t xml:space="preserve"> </w:t>
      </w:r>
    </w:p>
    <w:p w:rsidR="00C744D2" w:rsidRDefault="00D02387" w:rsidP="00DB0101">
      <w:pPr>
        <w:spacing w:line="320" w:lineRule="exact"/>
      </w:pPr>
      <w:r>
        <w:rPr>
          <w:rFonts w:ascii="Times New Roman" w:eastAsia="Times New Roman" w:hAnsi="Times New Roman" w:cs="Times New Roman"/>
        </w:rPr>
        <w:t>3.</w:t>
      </w:r>
      <w:r>
        <w:t>參照「母性職場健康風險危害因子、健康影響及控制策略表」</w:t>
      </w:r>
      <w:r>
        <w:rPr>
          <w:rFonts w:ascii="Times New Roman" w:eastAsia="Times New Roman" w:hAnsi="Times New Roman" w:cs="Times New Roman"/>
        </w:rPr>
        <w:t>(</w:t>
      </w:r>
      <w:r>
        <w:t>附表二</w:t>
      </w:r>
      <w:r>
        <w:rPr>
          <w:rFonts w:ascii="Times New Roman" w:eastAsia="Times New Roman" w:hAnsi="Times New Roman" w:cs="Times New Roman"/>
        </w:rPr>
        <w:t>)</w:t>
      </w:r>
      <w:r>
        <w:t xml:space="preserve">進行危害因子控制。 </w:t>
      </w:r>
    </w:p>
    <w:p w:rsidR="00C744D2" w:rsidRDefault="00D02387" w:rsidP="00DB0101">
      <w:pPr>
        <w:spacing w:line="320" w:lineRule="exact"/>
      </w:pPr>
      <w:r>
        <w:t>4.提供作業環境監測紀錄與危害暴露情形及評估結果等資料。</w:t>
      </w:r>
      <w:r>
        <w:rPr>
          <w:rFonts w:ascii="Times New Roman" w:eastAsia="Times New Roman" w:hAnsi="Times New Roman" w:cs="Times New Roman"/>
        </w:rPr>
        <w:t xml:space="preserve"> </w:t>
      </w:r>
    </w:p>
    <w:p w:rsidR="00C744D2" w:rsidRDefault="00D02387" w:rsidP="00DB0101">
      <w:pPr>
        <w:spacing w:line="320" w:lineRule="exact"/>
        <w:ind w:left="993" w:hanging="142"/>
      </w:pPr>
      <w:r>
        <w:t>5.配合本措施及醫師通性評估建議，進行工作內容及工作時間之管理與調整，以及作業現場改善措施之執行，並留存紀錄。</w:t>
      </w:r>
      <w:r>
        <w:rPr>
          <w:rFonts w:ascii="Times New Roman" w:eastAsia="Times New Roman" w:hAnsi="Times New Roman" w:cs="Times New Roman"/>
        </w:rPr>
        <w:t xml:space="preserve"> </w:t>
      </w:r>
    </w:p>
    <w:p w:rsidR="00C744D2" w:rsidRDefault="00D02387" w:rsidP="00DB0101">
      <w:pPr>
        <w:spacing w:line="320" w:lineRule="exact"/>
      </w:pPr>
      <w:r>
        <w:t>6.提供孕期</w:t>
      </w:r>
      <w:r w:rsidR="003939D7">
        <w:rPr>
          <w:rFonts w:hint="eastAsia"/>
        </w:rPr>
        <w:t>教職員工</w:t>
      </w:r>
      <w:r>
        <w:t>於工作場所休憩之時間、次數、地點及調整出差頻率之通勤緩和處置。</w:t>
      </w:r>
      <w:r>
        <w:rPr>
          <w:rFonts w:ascii="Times New Roman" w:eastAsia="Times New Roman" w:hAnsi="Times New Roman" w:cs="Times New Roman"/>
        </w:rPr>
        <w:t xml:space="preserve"> </w:t>
      </w:r>
    </w:p>
    <w:p w:rsidR="00C744D2" w:rsidRDefault="00D02387" w:rsidP="00DB0101">
      <w:pPr>
        <w:spacing w:line="320" w:lineRule="exact"/>
        <w:ind w:left="449"/>
      </w:pPr>
      <w:r>
        <w:t>（七）</w:t>
      </w:r>
      <w:r w:rsidR="003939D7">
        <w:rPr>
          <w:rFonts w:hint="eastAsia"/>
        </w:rPr>
        <w:t>職業</w:t>
      </w:r>
      <w:r>
        <w:t>護理人員：</w:t>
      </w:r>
      <w:r>
        <w:rPr>
          <w:rFonts w:ascii="Times New Roman" w:eastAsia="Times New Roman" w:hAnsi="Times New Roman" w:cs="Times New Roman"/>
        </w:rPr>
        <w:t xml:space="preserve"> </w:t>
      </w:r>
    </w:p>
    <w:p w:rsidR="00C744D2" w:rsidRDefault="00D02387" w:rsidP="00DB0101">
      <w:pPr>
        <w:spacing w:line="320" w:lineRule="exact"/>
      </w:pPr>
      <w:r>
        <w:t xml:space="preserve">1.提供孕期及哺乳健康指導與諮詢。 </w:t>
      </w:r>
    </w:p>
    <w:p w:rsidR="00C744D2" w:rsidRDefault="00D02387" w:rsidP="00DB0101">
      <w:pPr>
        <w:spacing w:line="320" w:lineRule="exact"/>
      </w:pPr>
      <w:r>
        <w:t xml:space="preserve">2.孕產婦疾病之轉介與處理。 </w:t>
      </w:r>
    </w:p>
    <w:p w:rsidR="00C744D2" w:rsidRDefault="00D02387" w:rsidP="00DB0101">
      <w:pPr>
        <w:spacing w:line="320" w:lineRule="exact"/>
      </w:pPr>
      <w:r>
        <w:t xml:space="preserve">3.協助工作危害評估。 </w:t>
      </w:r>
    </w:p>
    <w:p w:rsidR="00794908" w:rsidRDefault="00D02387" w:rsidP="00DB0101">
      <w:pPr>
        <w:spacing w:line="320" w:lineRule="exact"/>
        <w:ind w:left="17" w:right="178" w:firstLine="850"/>
      </w:pPr>
      <w:r>
        <w:t xml:space="preserve">4.進行初步風險等級判定。 </w:t>
      </w:r>
    </w:p>
    <w:p w:rsidR="00C744D2" w:rsidRDefault="00D02387" w:rsidP="00DB0101">
      <w:pPr>
        <w:spacing w:line="320" w:lineRule="exact"/>
        <w:ind w:left="0" w:right="178" w:firstLine="0"/>
      </w:pPr>
      <w:r>
        <w:t>四、懷孕中或生產後一年內之女性</w:t>
      </w:r>
      <w:r w:rsidR="003939D7">
        <w:rPr>
          <w:rFonts w:hint="eastAsia"/>
        </w:rPr>
        <w:t>教職員工</w:t>
      </w:r>
      <w:r>
        <w:t>，配合事項如下：</w:t>
      </w:r>
      <w:r>
        <w:rPr>
          <w:rFonts w:ascii="Times New Roman" w:eastAsia="Times New Roman" w:hAnsi="Times New Roman" w:cs="Times New Roman"/>
        </w:rPr>
        <w:t xml:space="preserve"> </w:t>
      </w:r>
    </w:p>
    <w:p w:rsidR="00C744D2" w:rsidRDefault="00D02387" w:rsidP="00DB0101">
      <w:pPr>
        <w:spacing w:line="320" w:lineRule="exact"/>
        <w:ind w:left="452"/>
      </w:pPr>
      <w:r>
        <w:t xml:space="preserve">（一）主動告知工作場所負責人懷孕或生產事實。 </w:t>
      </w:r>
    </w:p>
    <w:p w:rsidR="00794908" w:rsidRDefault="00D02387" w:rsidP="00DB0101">
      <w:pPr>
        <w:spacing w:line="320" w:lineRule="exact"/>
        <w:ind w:left="452"/>
      </w:pPr>
      <w:r>
        <w:t xml:space="preserve">（二）提出保護計畫之需求，並配合本辦法之執行及參與。 </w:t>
      </w:r>
    </w:p>
    <w:p w:rsidR="00C744D2" w:rsidRDefault="00D02387" w:rsidP="00DB0101">
      <w:pPr>
        <w:spacing w:line="320" w:lineRule="exact"/>
        <w:ind w:left="452"/>
      </w:pPr>
      <w:r>
        <w:t xml:space="preserve">（三）配合工作危害評估、工作調整與現場改善措施。 </w:t>
      </w:r>
    </w:p>
    <w:p w:rsidR="00794908" w:rsidRDefault="00D02387" w:rsidP="00DB0101">
      <w:pPr>
        <w:spacing w:line="320" w:lineRule="exact"/>
        <w:ind w:left="17" w:firstLine="425"/>
      </w:pPr>
      <w:r>
        <w:t xml:space="preserve">（四）若作業變更或健康狀況有變化，應立即告知工作場所負責人，俾調整計畫。 </w:t>
      </w:r>
    </w:p>
    <w:p w:rsidR="00C744D2" w:rsidRDefault="00D02387" w:rsidP="00DB0101">
      <w:pPr>
        <w:spacing w:line="320" w:lineRule="exact"/>
        <w:ind w:left="0" w:firstLine="0"/>
      </w:pPr>
      <w:r>
        <w:t xml:space="preserve">五、母性健康保護管理項目及實施措施如下： </w:t>
      </w:r>
    </w:p>
    <w:p w:rsidR="00C744D2" w:rsidRDefault="00D02387" w:rsidP="00DB0101">
      <w:pPr>
        <w:spacing w:line="320" w:lineRule="exact"/>
        <w:ind w:left="454"/>
      </w:pPr>
      <w:r>
        <w:t xml:space="preserve">（一）孕、產婦健康風險評估、控制及溝通 </w:t>
      </w:r>
    </w:p>
    <w:p w:rsidR="00C744D2" w:rsidRDefault="00D02387" w:rsidP="00DB0101">
      <w:pPr>
        <w:spacing w:line="320" w:lineRule="exact"/>
        <w:ind w:left="1134" w:hanging="283"/>
      </w:pPr>
      <w:r>
        <w:lastRenderedPageBreak/>
        <w:t>1.健康風險評估：工作場所負責人對已懷孕、生產後(包括正常生產、妊娠24週後死產) 一年內，以及須哺乳之女性</w:t>
      </w:r>
      <w:r w:rsidR="00003F01">
        <w:rPr>
          <w:rFonts w:hint="eastAsia"/>
        </w:rPr>
        <w:t>教職員工</w:t>
      </w:r>
      <w:r>
        <w:t>，根據</w:t>
      </w:r>
      <w:r>
        <w:rPr>
          <w:rFonts w:ascii="細明體" w:eastAsia="細明體" w:hAnsi="細明體" w:cs="細明體"/>
        </w:rPr>
        <w:t>「</w:t>
      </w:r>
      <w:r>
        <w:t>母性健康保護工作場所環境及作業危害評估表</w:t>
      </w:r>
      <w:r>
        <w:rPr>
          <w:rFonts w:ascii="細明體" w:eastAsia="細明體" w:hAnsi="細明體" w:cs="細明體"/>
        </w:rPr>
        <w:t>」</w:t>
      </w:r>
      <w:r>
        <w:t xml:space="preserve">(附表一)，執行安全衛生危險因子評估。 </w:t>
      </w:r>
    </w:p>
    <w:p w:rsidR="00C744D2" w:rsidRDefault="00D02387" w:rsidP="00DB0101">
      <w:pPr>
        <w:spacing w:line="320" w:lineRule="exact"/>
        <w:ind w:left="1134" w:hanging="283"/>
      </w:pPr>
      <w:r>
        <w:t xml:space="preserve">2.風險控制：附表一危害因子、健康影響及控制措施評估有已知危險因子存在時，工作場所負責人應先參照附表二之風險控制策略進行控制，以減少或移除危險因子。 </w:t>
      </w:r>
    </w:p>
    <w:p w:rsidR="00C744D2" w:rsidRDefault="00D02387" w:rsidP="00DB0101">
      <w:pPr>
        <w:spacing w:line="320" w:lineRule="exact"/>
        <w:ind w:left="1134" w:hanging="283"/>
      </w:pPr>
      <w:r>
        <w:t>3.風險溝通：當完成危險因子評估後，無論是否有危害，應告知受評估者臨廠健康服務醫師之風險評估結果與建議(附表三)。</w:t>
      </w:r>
      <w:r>
        <w:rPr>
          <w:rFonts w:ascii="Times New Roman" w:eastAsia="Times New Roman" w:hAnsi="Times New Roman" w:cs="Times New Roman"/>
        </w:rPr>
        <w:t xml:space="preserve"> </w:t>
      </w:r>
    </w:p>
    <w:p w:rsidR="00C744D2" w:rsidRDefault="00D02387" w:rsidP="00DB0101">
      <w:pPr>
        <w:spacing w:line="320" w:lineRule="exact"/>
        <w:ind w:left="1433" w:hanging="425"/>
      </w:pPr>
      <w:r>
        <w:t>(1)</w:t>
      </w:r>
      <w:r w:rsidR="00003F01" w:rsidRPr="00003F01">
        <w:rPr>
          <w:rFonts w:hint="eastAsia"/>
        </w:rPr>
        <w:t xml:space="preserve"> </w:t>
      </w:r>
      <w:r w:rsidR="00003F01">
        <w:rPr>
          <w:rFonts w:hint="eastAsia"/>
        </w:rPr>
        <w:t>教職員工</w:t>
      </w:r>
      <w:r>
        <w:t>須儘早告知工作場所負責人懷孕、近期生產或須哺乳之重要性，以及作業變更或健康狀況之變化。</w:t>
      </w:r>
      <w:r>
        <w:rPr>
          <w:rFonts w:ascii="Times New Roman" w:eastAsia="Times New Roman" w:hAnsi="Times New Roman" w:cs="Times New Roman"/>
        </w:rPr>
        <w:t xml:space="preserve"> </w:t>
      </w:r>
    </w:p>
    <w:p w:rsidR="00C744D2" w:rsidRDefault="00D02387" w:rsidP="00DB0101">
      <w:pPr>
        <w:spacing w:line="320" w:lineRule="exact"/>
        <w:ind w:left="1018"/>
      </w:pPr>
      <w:r>
        <w:t>(2)教導</w:t>
      </w:r>
      <w:r w:rsidR="00003F01">
        <w:rPr>
          <w:rFonts w:hint="eastAsia"/>
        </w:rPr>
        <w:t>教職員工</w:t>
      </w:r>
      <w:r>
        <w:t>已知或懷疑危害生殖與發育之物質，使其清楚認知。</w:t>
      </w:r>
      <w:r>
        <w:rPr>
          <w:rFonts w:ascii="Times New Roman" w:eastAsia="Times New Roman" w:hAnsi="Times New Roman" w:cs="Times New Roman"/>
        </w:rPr>
        <w:t xml:space="preserve"> </w:t>
      </w:r>
    </w:p>
    <w:p w:rsidR="00C744D2" w:rsidRDefault="00D02387" w:rsidP="00DB0101">
      <w:pPr>
        <w:spacing w:line="320" w:lineRule="exact"/>
        <w:ind w:left="1018"/>
      </w:pPr>
      <w:r>
        <w:t>(3)提供孕期諮詢。</w:t>
      </w:r>
      <w:r>
        <w:rPr>
          <w:rFonts w:ascii="Times New Roman" w:eastAsia="Times New Roman" w:hAnsi="Times New Roman" w:cs="Times New Roman"/>
        </w:rPr>
        <w:t xml:space="preserve"> </w:t>
      </w:r>
    </w:p>
    <w:p w:rsidR="00C744D2" w:rsidRDefault="00D02387" w:rsidP="00DB0101">
      <w:pPr>
        <w:spacing w:line="320" w:lineRule="exact"/>
        <w:ind w:left="454"/>
      </w:pPr>
      <w:r>
        <w:t>（二）工作調整：</w:t>
      </w:r>
      <w:r>
        <w:rPr>
          <w:rFonts w:ascii="Times New Roman" w:eastAsia="Times New Roman" w:hAnsi="Times New Roman" w:cs="Times New Roman"/>
        </w:rPr>
        <w:t xml:space="preserve"> </w:t>
      </w:r>
    </w:p>
    <w:p w:rsidR="00C744D2" w:rsidRDefault="00D02387" w:rsidP="00DB0101">
      <w:pPr>
        <w:spacing w:line="320" w:lineRule="exact"/>
        <w:ind w:left="1134" w:hanging="283"/>
      </w:pPr>
      <w:r>
        <w:t>1.在遵循其他相關健康與安全法規進行預防或保護措施，仍無法避免危害；或孕、產婦</w:t>
      </w:r>
      <w:r w:rsidR="00003F01">
        <w:rPr>
          <w:rFonts w:hint="eastAsia"/>
        </w:rPr>
        <w:t>教職員工</w:t>
      </w:r>
      <w:r>
        <w:t xml:space="preserve">報告健康問題，並提出工作調整申請時，應採取下列原則處理： </w:t>
      </w:r>
    </w:p>
    <w:p w:rsidR="00C744D2" w:rsidRDefault="00D02387" w:rsidP="00DB0101">
      <w:pPr>
        <w:spacing w:line="320" w:lineRule="exact"/>
        <w:ind w:left="1018"/>
      </w:pPr>
      <w:r>
        <w:t>(1)暫時調整工作條件，如調整業務量及工時。</w:t>
      </w:r>
      <w:r>
        <w:rPr>
          <w:rFonts w:ascii="Times New Roman" w:eastAsia="Times New Roman" w:hAnsi="Times New Roman" w:cs="Times New Roman"/>
        </w:rPr>
        <w:t xml:space="preserve"> </w:t>
      </w:r>
    </w:p>
    <w:p w:rsidR="00C744D2" w:rsidRDefault="00D02387" w:rsidP="00DB0101">
      <w:pPr>
        <w:spacing w:line="320" w:lineRule="exact"/>
        <w:ind w:left="1018"/>
      </w:pPr>
      <w:r>
        <w:t>(2)提供適合且薪資福利等條件相同之替代性工作。</w:t>
      </w:r>
      <w:r>
        <w:rPr>
          <w:rFonts w:ascii="Times New Roman" w:eastAsia="Times New Roman" w:hAnsi="Times New Roman" w:cs="Times New Roman"/>
        </w:rPr>
        <w:t xml:space="preserve"> </w:t>
      </w:r>
    </w:p>
    <w:p w:rsidR="00C744D2" w:rsidRDefault="00D02387" w:rsidP="00DB0101">
      <w:pPr>
        <w:spacing w:line="320" w:lineRule="exact"/>
        <w:ind w:left="1291" w:hanging="283"/>
      </w:pPr>
      <w:r>
        <w:t>(3)經上述第(1)及(2)工作調整後，仍無法避免危害時，得申請留職停薪，避免對孕、產婦及其子女健康與安全造成危害。</w:t>
      </w:r>
      <w:r>
        <w:rPr>
          <w:rFonts w:ascii="Times New Roman" w:eastAsia="Times New Roman" w:hAnsi="Times New Roman" w:cs="Times New Roman"/>
        </w:rPr>
        <w:t xml:space="preserve"> </w:t>
      </w:r>
    </w:p>
    <w:p w:rsidR="00C744D2" w:rsidRDefault="00D02387" w:rsidP="00DB0101">
      <w:pPr>
        <w:spacing w:line="320" w:lineRule="exact"/>
        <w:ind w:left="1134" w:hanging="283"/>
      </w:pPr>
      <w:r>
        <w:t>2.在進行工作調整時，需與</w:t>
      </w:r>
      <w:r w:rsidR="00003F01">
        <w:rPr>
          <w:rFonts w:hint="eastAsia"/>
        </w:rPr>
        <w:t>職業</w:t>
      </w:r>
      <w:r>
        <w:t>醫護人員或</w:t>
      </w:r>
      <w:r w:rsidR="00003F01">
        <w:rPr>
          <w:rFonts w:hint="eastAsia"/>
        </w:rPr>
        <w:t>教職員工</w:t>
      </w:r>
      <w:r>
        <w:t>安全衛生管理人員、</w:t>
      </w:r>
      <w:r w:rsidR="00003F01">
        <w:rPr>
          <w:rFonts w:hint="eastAsia"/>
        </w:rPr>
        <w:t>教職員工</w:t>
      </w:r>
      <w:r>
        <w:t>、工作場所負責人等面談諮商，並將溝通過程及決議建立正式文件(附表一至三)，告知</w:t>
      </w:r>
      <w:r w:rsidR="00003F01">
        <w:rPr>
          <w:rFonts w:hint="eastAsia"/>
        </w:rPr>
        <w:t>教職員工</w:t>
      </w:r>
      <w:r>
        <w:t>。</w:t>
      </w:r>
      <w:r>
        <w:rPr>
          <w:rFonts w:ascii="Times New Roman" w:eastAsia="Times New Roman" w:hAnsi="Times New Roman" w:cs="Times New Roman"/>
        </w:rPr>
        <w:t xml:space="preserve"> </w:t>
      </w:r>
    </w:p>
    <w:p w:rsidR="00C744D2" w:rsidRDefault="00D02387" w:rsidP="00DB0101">
      <w:pPr>
        <w:spacing w:line="320" w:lineRule="exact"/>
        <w:ind w:left="454"/>
      </w:pPr>
      <w:r>
        <w:t>（三）孕、產婦健康管理</w:t>
      </w:r>
      <w:r>
        <w:rPr>
          <w:rFonts w:ascii="Times New Roman" w:eastAsia="Times New Roman" w:hAnsi="Times New Roman" w:cs="Times New Roman"/>
        </w:rPr>
        <w:t xml:space="preserve"> </w:t>
      </w:r>
    </w:p>
    <w:p w:rsidR="00C744D2" w:rsidRDefault="00D02387" w:rsidP="00DB0101">
      <w:pPr>
        <w:spacing w:line="320" w:lineRule="exact"/>
        <w:ind w:left="1150" w:hanging="425"/>
      </w:pPr>
      <w:r>
        <w:t xml:space="preserve"> 1.健康檢查：確保懷孕者有請假進行產前健康檢查之權利，以確保</w:t>
      </w:r>
      <w:r w:rsidR="004B4C1D">
        <w:rPr>
          <w:rFonts w:hint="eastAsia"/>
        </w:rPr>
        <w:t>教職員工</w:t>
      </w:r>
      <w:r>
        <w:t>有充裕時間接受妊娠中及生產後之健康檢查及衛教指導。</w:t>
      </w:r>
      <w:r>
        <w:rPr>
          <w:rFonts w:ascii="Times New Roman" w:eastAsia="Times New Roman" w:hAnsi="Times New Roman" w:cs="Times New Roman"/>
        </w:rPr>
        <w:t xml:space="preserve"> </w:t>
      </w:r>
    </w:p>
    <w:p w:rsidR="00C744D2" w:rsidRDefault="00D02387" w:rsidP="00DB0101">
      <w:pPr>
        <w:spacing w:line="320" w:lineRule="exact"/>
        <w:ind w:left="735"/>
      </w:pPr>
      <w:r>
        <w:t xml:space="preserve"> 2.身心關懷：由</w:t>
      </w:r>
      <w:r w:rsidR="004B4C1D">
        <w:rPr>
          <w:rFonts w:hint="eastAsia"/>
        </w:rPr>
        <w:t>職業</w:t>
      </w:r>
      <w:r>
        <w:t>護理人員對懷孕</w:t>
      </w:r>
      <w:r w:rsidR="004B4C1D">
        <w:rPr>
          <w:rFonts w:hint="eastAsia"/>
        </w:rPr>
        <w:t>教職員工</w:t>
      </w:r>
      <w:r>
        <w:t>進行關懷，過程中須維護其隱私權。</w:t>
      </w:r>
      <w:r>
        <w:rPr>
          <w:rFonts w:ascii="Times New Roman" w:eastAsia="Times New Roman" w:hAnsi="Times New Roman" w:cs="Times New Roman"/>
        </w:rPr>
        <w:t xml:space="preserve"> </w:t>
      </w:r>
    </w:p>
    <w:p w:rsidR="00C744D2" w:rsidRDefault="00D02387" w:rsidP="00DB0101">
      <w:pPr>
        <w:spacing w:line="320" w:lineRule="exact"/>
        <w:ind w:left="735"/>
      </w:pPr>
      <w:r>
        <w:t xml:space="preserve"> 3.由</w:t>
      </w:r>
      <w:r w:rsidR="004B4C1D">
        <w:rPr>
          <w:rFonts w:hint="eastAsia"/>
        </w:rPr>
        <w:t>職業</w:t>
      </w:r>
      <w:r>
        <w:t>醫護人員進行健康諮詢與指導。</w:t>
      </w:r>
      <w:r>
        <w:rPr>
          <w:rFonts w:ascii="Times New Roman" w:eastAsia="Times New Roman" w:hAnsi="Times New Roman" w:cs="Times New Roman"/>
        </w:rPr>
        <w:t xml:space="preserve"> </w:t>
      </w:r>
    </w:p>
    <w:p w:rsidR="00C744D2" w:rsidRDefault="00D02387" w:rsidP="00DB0101">
      <w:pPr>
        <w:spacing w:line="320" w:lineRule="exact"/>
        <w:ind w:left="1150" w:hanging="425"/>
      </w:pPr>
      <w:r>
        <w:t xml:space="preserve"> 4.收到工作場所負責人轉交之</w:t>
      </w:r>
      <w:r>
        <w:rPr>
          <w:rFonts w:ascii="細明體" w:eastAsia="細明體" w:hAnsi="細明體" w:cs="細明體"/>
        </w:rPr>
        <w:t>「</w:t>
      </w:r>
      <w:r>
        <w:t>母性健康保護工作場所環境及作業危害評估表</w:t>
      </w:r>
      <w:r>
        <w:rPr>
          <w:rFonts w:ascii="細明體" w:eastAsia="細明體" w:hAnsi="細明體" w:cs="細明體"/>
        </w:rPr>
        <w:t>」</w:t>
      </w:r>
      <w:r>
        <w:t>(附表一)，安排受評者面談。</w:t>
      </w:r>
      <w:r>
        <w:rPr>
          <w:rFonts w:ascii="Times New Roman" w:eastAsia="Times New Roman" w:hAnsi="Times New Roman" w:cs="Times New Roman"/>
        </w:rPr>
        <w:t xml:space="preserve"> </w:t>
      </w:r>
    </w:p>
    <w:p w:rsidR="00C744D2" w:rsidRDefault="00D02387" w:rsidP="00DB0101">
      <w:pPr>
        <w:spacing w:line="320" w:lineRule="exact"/>
        <w:ind w:left="1150" w:hanging="425"/>
      </w:pPr>
      <w:r>
        <w:t xml:space="preserve"> 5.依據</w:t>
      </w:r>
      <w:r>
        <w:rPr>
          <w:rFonts w:ascii="細明體" w:eastAsia="細明體" w:hAnsi="細明體" w:cs="細明體"/>
        </w:rPr>
        <w:t>「</w:t>
      </w:r>
      <w:r>
        <w:t>妊娠及分娩後</w:t>
      </w:r>
      <w:r w:rsidR="002E3143">
        <w:rPr>
          <w:rFonts w:hint="eastAsia"/>
        </w:rPr>
        <w:t>教職員工</w:t>
      </w:r>
      <w:r>
        <w:t>之健康危害評估及工作適性安排建議表</w:t>
      </w:r>
      <w:r>
        <w:rPr>
          <w:rFonts w:ascii="細明體" w:eastAsia="細明體" w:hAnsi="細明體" w:cs="細明體"/>
        </w:rPr>
        <w:t>」</w:t>
      </w:r>
      <w:r>
        <w:t>(附表三)，進行分級健康管理。</w:t>
      </w:r>
      <w:r>
        <w:rPr>
          <w:rFonts w:ascii="Times New Roman" w:eastAsia="Times New Roman" w:hAnsi="Times New Roman" w:cs="Times New Roman"/>
        </w:rPr>
        <w:t xml:space="preserve"> </w:t>
      </w:r>
    </w:p>
    <w:p w:rsidR="002E3143" w:rsidRDefault="00D02387" w:rsidP="00DB0101">
      <w:pPr>
        <w:spacing w:after="181" w:line="320" w:lineRule="exact"/>
        <w:ind w:left="866" w:hanging="422"/>
      </w:pPr>
      <w:r>
        <w:t xml:space="preserve">（四）孕、產婦疾病之轉介及處理   </w:t>
      </w:r>
    </w:p>
    <w:p w:rsidR="00C744D2" w:rsidRDefault="002E3143" w:rsidP="00DB0101">
      <w:pPr>
        <w:spacing w:after="181" w:line="320" w:lineRule="exact"/>
        <w:ind w:left="866" w:hanging="422"/>
      </w:pPr>
      <w:r>
        <w:rPr>
          <w:rFonts w:hint="eastAsia"/>
        </w:rPr>
        <w:t xml:space="preserve">    </w:t>
      </w:r>
      <w:r w:rsidR="00D02387">
        <w:t>女性</w:t>
      </w:r>
      <w:r>
        <w:rPr>
          <w:rFonts w:hint="eastAsia"/>
        </w:rPr>
        <w:t>教職員工</w:t>
      </w:r>
      <w:r w:rsidR="00D02387">
        <w:t>持記載疾病名稱或健康問題、醫囑或醫療建議等之診斷書交給工作場所負責人，工作場所負責人得請</w:t>
      </w:r>
      <w:r>
        <w:rPr>
          <w:rFonts w:hint="eastAsia"/>
        </w:rPr>
        <w:t>職業</w:t>
      </w:r>
      <w:r w:rsidR="00D02387">
        <w:t>醫護人員參考附表一至三，與</w:t>
      </w:r>
      <w:r>
        <w:rPr>
          <w:rFonts w:hint="eastAsia"/>
        </w:rPr>
        <w:t>教職員工</w:t>
      </w:r>
      <w:r w:rsidR="00D02387">
        <w:t xml:space="preserve">本人、工作場所負責人、安全衛生管理人員、人事管理部門等進行協商，取得最佳之工作調整方案。 </w:t>
      </w:r>
    </w:p>
    <w:p w:rsidR="00C744D2" w:rsidRDefault="00D02387" w:rsidP="00DB0101">
      <w:pPr>
        <w:spacing w:after="165" w:line="320" w:lineRule="exact"/>
        <w:ind w:left="442" w:hanging="442"/>
      </w:pPr>
      <w:r>
        <w:t xml:space="preserve">六、前點執行紀錄或文件等應歸檔留存三年以上，本措施為預防性之管理，若身體已有不適症狀，應請孕、產婦儘速就醫。 </w:t>
      </w:r>
    </w:p>
    <w:p w:rsidR="00C744D2" w:rsidRDefault="00D02387" w:rsidP="00DB0101">
      <w:pPr>
        <w:spacing w:line="320" w:lineRule="exact"/>
        <w:ind w:left="480" w:hangingChars="200" w:hanging="480"/>
      </w:pPr>
      <w:r>
        <w:t>七、女性</w:t>
      </w:r>
      <w:r w:rsidR="002E3143">
        <w:rPr>
          <w:rFonts w:hint="eastAsia"/>
        </w:rPr>
        <w:t>教職員工</w:t>
      </w:r>
      <w:r>
        <w:t>未告知工作場所負責人妊娠或分娩事實，本校相關人員與單位得免受相關規定之處罰。但各級單位權責人員明知或可得而知者，不在此限。</w:t>
      </w:r>
      <w:r>
        <w:rPr>
          <w:rFonts w:ascii="Times New Roman" w:eastAsia="Times New Roman" w:hAnsi="Times New Roman" w:cs="Times New Roman"/>
        </w:rPr>
        <w:t xml:space="preserve"> </w:t>
      </w:r>
    </w:p>
    <w:p w:rsidR="00794908" w:rsidRDefault="00D02387" w:rsidP="00DB0101">
      <w:pPr>
        <w:spacing w:line="320" w:lineRule="exact"/>
        <w:ind w:left="10"/>
      </w:pPr>
      <w:r>
        <w:t xml:space="preserve">八、本措施如有未盡事宜，其他法令相關規定有特別規定者，從其規定。 </w:t>
      </w:r>
    </w:p>
    <w:p w:rsidR="004864E1" w:rsidRDefault="00D02387" w:rsidP="004864E1">
      <w:pPr>
        <w:spacing w:line="320" w:lineRule="exact"/>
        <w:ind w:left="10"/>
      </w:pPr>
      <w:r>
        <w:t>九、</w:t>
      </w:r>
      <w:r w:rsidR="00541071">
        <w:rPr>
          <w:rFonts w:hint="eastAsia"/>
        </w:rPr>
        <w:t>本計畫經職業安全衛生管理單位審議，送</w:t>
      </w:r>
      <w:r w:rsidR="004864E1">
        <w:rPr>
          <w:rFonts w:hint="eastAsia"/>
        </w:rPr>
        <w:t>行政會議通過，經校長核定後公布實施，修正時亦同。</w:t>
      </w:r>
    </w:p>
    <w:p w:rsidR="00541071" w:rsidRDefault="00541071" w:rsidP="004864E1">
      <w:pPr>
        <w:spacing w:line="320" w:lineRule="exact"/>
        <w:ind w:left="10"/>
        <w:rPr>
          <w:rFonts w:hAnsi="Times New Roman" w:hint="eastAsia"/>
        </w:rPr>
      </w:pPr>
      <w:bookmarkStart w:id="0" w:name="_GoBack"/>
      <w:bookmarkEnd w:id="0"/>
    </w:p>
    <w:p w:rsidR="00C744D2" w:rsidRDefault="00D02387" w:rsidP="00EB7E61">
      <w:pPr>
        <w:spacing w:line="320" w:lineRule="exact"/>
        <w:ind w:left="10"/>
      </w:pPr>
      <w:r>
        <w:lastRenderedPageBreak/>
        <w:t xml:space="preserve">附表一：母性健康保護工作場所環境及作業危害評估表 </w:t>
      </w:r>
    </w:p>
    <w:p w:rsidR="00C744D2" w:rsidRDefault="00D02387" w:rsidP="00EB7E61">
      <w:pPr>
        <w:spacing w:line="320" w:lineRule="exact"/>
        <w:ind w:left="27"/>
      </w:pPr>
      <w:r>
        <w:t xml:space="preserve">        應用此評估表為妊娠期間、生產後(包括妊娠24週後死產)一年內之女性</w:t>
      </w:r>
      <w:r w:rsidR="00CF25B8">
        <w:rPr>
          <w:rFonts w:hint="eastAsia"/>
        </w:rPr>
        <w:t>教職員工</w:t>
      </w:r>
      <w:r>
        <w:t xml:space="preserve"> </w:t>
      </w:r>
    </w:p>
    <w:tbl>
      <w:tblPr>
        <w:tblStyle w:val="TableGrid"/>
        <w:tblW w:w="10207" w:type="dxa"/>
        <w:tblInd w:w="19" w:type="dxa"/>
        <w:tblCellMar>
          <w:left w:w="2" w:type="dxa"/>
          <w:bottom w:w="53" w:type="dxa"/>
          <w:right w:w="115" w:type="dxa"/>
        </w:tblCellMar>
        <w:tblLook w:val="04A0" w:firstRow="1" w:lastRow="0" w:firstColumn="1" w:lastColumn="0" w:noHBand="0" w:noVBand="1"/>
      </w:tblPr>
      <w:tblGrid>
        <w:gridCol w:w="1277"/>
        <w:gridCol w:w="2551"/>
        <w:gridCol w:w="1195"/>
        <w:gridCol w:w="767"/>
        <w:gridCol w:w="4417"/>
      </w:tblGrid>
      <w:tr w:rsidR="00C744D2" w:rsidTr="00DB0101">
        <w:trPr>
          <w:trHeight w:val="384"/>
        </w:trPr>
        <w:tc>
          <w:tcPr>
            <w:tcW w:w="1277" w:type="dxa"/>
            <w:tcBorders>
              <w:top w:val="single" w:sz="2" w:space="0" w:color="000000"/>
              <w:left w:val="single" w:sz="2" w:space="0" w:color="000000"/>
              <w:bottom w:val="single" w:sz="2" w:space="0" w:color="000000"/>
              <w:right w:val="single" w:sz="4" w:space="0" w:color="000000"/>
            </w:tcBorders>
            <w:vAlign w:val="bottom"/>
          </w:tcPr>
          <w:p w:rsidR="00C744D2" w:rsidRDefault="00D02387" w:rsidP="00EB7E61">
            <w:pPr>
              <w:spacing w:after="0" w:line="320" w:lineRule="exact"/>
              <w:ind w:left="276" w:firstLine="0"/>
            </w:pPr>
            <w:r>
              <w:t xml:space="preserve">姓  名 </w:t>
            </w:r>
          </w:p>
        </w:tc>
        <w:tc>
          <w:tcPr>
            <w:tcW w:w="2551" w:type="dxa"/>
            <w:tcBorders>
              <w:top w:val="single" w:sz="2" w:space="0" w:color="000000"/>
              <w:left w:val="single" w:sz="4" w:space="0" w:color="000000"/>
              <w:bottom w:val="single" w:sz="2" w:space="0" w:color="000000"/>
              <w:right w:val="single" w:sz="2" w:space="0" w:color="000000"/>
            </w:tcBorders>
            <w:vAlign w:val="bottom"/>
          </w:tcPr>
          <w:p w:rsidR="00C744D2" w:rsidRDefault="00D02387" w:rsidP="00EB7E61">
            <w:pPr>
              <w:spacing w:after="0" w:line="320" w:lineRule="exact"/>
              <w:ind w:left="103" w:firstLine="0"/>
            </w:pPr>
            <w:r>
              <w:t xml:space="preserve"> </w:t>
            </w:r>
          </w:p>
        </w:tc>
        <w:tc>
          <w:tcPr>
            <w:tcW w:w="1195" w:type="dxa"/>
            <w:tcBorders>
              <w:top w:val="single" w:sz="2" w:space="0" w:color="000000"/>
              <w:left w:val="single" w:sz="2" w:space="0" w:color="000000"/>
              <w:bottom w:val="single" w:sz="2" w:space="0" w:color="000000"/>
              <w:right w:val="single" w:sz="2" w:space="0" w:color="000000"/>
            </w:tcBorders>
            <w:vAlign w:val="bottom"/>
          </w:tcPr>
          <w:p w:rsidR="00C744D2" w:rsidRDefault="00D02387" w:rsidP="00EB7E61">
            <w:pPr>
              <w:spacing w:after="0" w:line="320" w:lineRule="exact"/>
              <w:ind w:left="115" w:firstLine="0"/>
              <w:jc w:val="both"/>
            </w:pPr>
            <w:r>
              <w:t xml:space="preserve">聯絡電話 </w:t>
            </w:r>
          </w:p>
        </w:tc>
        <w:tc>
          <w:tcPr>
            <w:tcW w:w="5184" w:type="dxa"/>
            <w:gridSpan w:val="2"/>
            <w:tcBorders>
              <w:top w:val="single" w:sz="2" w:space="0" w:color="000000"/>
              <w:left w:val="single" w:sz="2" w:space="0" w:color="000000"/>
              <w:bottom w:val="single" w:sz="2" w:space="0" w:color="000000"/>
              <w:right w:val="single" w:sz="2" w:space="0" w:color="000000"/>
            </w:tcBorders>
            <w:vAlign w:val="bottom"/>
          </w:tcPr>
          <w:p w:rsidR="00C744D2" w:rsidRDefault="00D02387" w:rsidP="00EB7E61">
            <w:pPr>
              <w:spacing w:after="0" w:line="320" w:lineRule="exact"/>
              <w:ind w:left="106" w:firstLine="0"/>
            </w:pPr>
            <w:r>
              <w:t xml:space="preserve">分機：              手機： </w:t>
            </w:r>
          </w:p>
        </w:tc>
      </w:tr>
      <w:tr w:rsidR="00C744D2" w:rsidTr="00DB0101">
        <w:trPr>
          <w:trHeight w:val="376"/>
        </w:trPr>
        <w:tc>
          <w:tcPr>
            <w:tcW w:w="1277" w:type="dxa"/>
            <w:tcBorders>
              <w:top w:val="single" w:sz="2" w:space="0" w:color="000000"/>
              <w:left w:val="single" w:sz="2" w:space="0" w:color="000000"/>
              <w:bottom w:val="single" w:sz="2" w:space="0" w:color="000000"/>
              <w:right w:val="single" w:sz="4" w:space="0" w:color="000000"/>
            </w:tcBorders>
            <w:vAlign w:val="bottom"/>
          </w:tcPr>
          <w:p w:rsidR="00C744D2" w:rsidRDefault="00D02387" w:rsidP="00EB7E61">
            <w:pPr>
              <w:spacing w:after="0" w:line="320" w:lineRule="exact"/>
              <w:ind w:left="276" w:firstLine="0"/>
            </w:pPr>
            <w:r>
              <w:t xml:space="preserve">年  齡 </w:t>
            </w:r>
          </w:p>
        </w:tc>
        <w:tc>
          <w:tcPr>
            <w:tcW w:w="2551" w:type="dxa"/>
            <w:tcBorders>
              <w:top w:val="single" w:sz="2" w:space="0" w:color="000000"/>
              <w:left w:val="single" w:sz="4" w:space="0" w:color="000000"/>
              <w:bottom w:val="single" w:sz="2" w:space="0" w:color="000000"/>
              <w:right w:val="single" w:sz="2" w:space="0" w:color="000000"/>
            </w:tcBorders>
            <w:vAlign w:val="bottom"/>
          </w:tcPr>
          <w:p w:rsidR="00C744D2" w:rsidRDefault="00D02387" w:rsidP="00EB7E61">
            <w:pPr>
              <w:spacing w:after="0" w:line="320" w:lineRule="exact"/>
              <w:ind w:left="103" w:firstLine="0"/>
            </w:pPr>
            <w:r>
              <w:t xml:space="preserve"> </w:t>
            </w:r>
          </w:p>
        </w:tc>
        <w:tc>
          <w:tcPr>
            <w:tcW w:w="1195" w:type="dxa"/>
            <w:tcBorders>
              <w:top w:val="single" w:sz="2" w:space="0" w:color="000000"/>
              <w:left w:val="single" w:sz="2" w:space="0" w:color="000000"/>
              <w:bottom w:val="single" w:sz="2" w:space="0" w:color="000000"/>
              <w:right w:val="single" w:sz="2" w:space="0" w:color="000000"/>
            </w:tcBorders>
            <w:vAlign w:val="bottom"/>
          </w:tcPr>
          <w:p w:rsidR="00C744D2" w:rsidRDefault="00D02387" w:rsidP="00EB7E61">
            <w:pPr>
              <w:spacing w:after="0" w:line="320" w:lineRule="exact"/>
              <w:ind w:left="235" w:firstLine="0"/>
            </w:pPr>
            <w:r>
              <w:t xml:space="preserve">懷  孕 </w:t>
            </w:r>
          </w:p>
        </w:tc>
        <w:tc>
          <w:tcPr>
            <w:tcW w:w="5184" w:type="dxa"/>
            <w:gridSpan w:val="2"/>
            <w:tcBorders>
              <w:top w:val="single" w:sz="2" w:space="0" w:color="000000"/>
              <w:left w:val="single" w:sz="2" w:space="0" w:color="000000"/>
              <w:bottom w:val="single" w:sz="2" w:space="0" w:color="000000"/>
              <w:right w:val="single" w:sz="2" w:space="0" w:color="000000"/>
            </w:tcBorders>
            <w:vAlign w:val="bottom"/>
          </w:tcPr>
          <w:p w:rsidR="00C744D2" w:rsidRDefault="00D02387" w:rsidP="00EB7E61">
            <w:pPr>
              <w:spacing w:after="0" w:line="320" w:lineRule="exact"/>
              <w:ind w:left="106" w:firstLine="0"/>
              <w:jc w:val="both"/>
            </w:pPr>
            <w:r>
              <w:t xml:space="preserve">預產期：   /    /    (目前週數：      週) </w:t>
            </w:r>
          </w:p>
        </w:tc>
      </w:tr>
      <w:tr w:rsidR="00C744D2" w:rsidTr="00DB0101">
        <w:trPr>
          <w:trHeight w:val="368"/>
        </w:trPr>
        <w:tc>
          <w:tcPr>
            <w:tcW w:w="1277" w:type="dxa"/>
            <w:tcBorders>
              <w:top w:val="single" w:sz="2" w:space="0" w:color="000000"/>
              <w:left w:val="single" w:sz="2" w:space="0" w:color="000000"/>
              <w:bottom w:val="single" w:sz="2" w:space="0" w:color="000000"/>
              <w:right w:val="single" w:sz="4" w:space="0" w:color="000000"/>
            </w:tcBorders>
            <w:vAlign w:val="bottom"/>
          </w:tcPr>
          <w:p w:rsidR="00C744D2" w:rsidRDefault="00D02387" w:rsidP="00EB7E61">
            <w:pPr>
              <w:spacing w:after="0" w:line="320" w:lineRule="exact"/>
              <w:ind w:left="276" w:firstLine="0"/>
            </w:pPr>
            <w:r>
              <w:t xml:space="preserve">職  稱 </w:t>
            </w:r>
          </w:p>
        </w:tc>
        <w:tc>
          <w:tcPr>
            <w:tcW w:w="2551" w:type="dxa"/>
            <w:tcBorders>
              <w:top w:val="single" w:sz="2" w:space="0" w:color="000000"/>
              <w:left w:val="single" w:sz="4" w:space="0" w:color="000000"/>
              <w:bottom w:val="single" w:sz="2" w:space="0" w:color="000000"/>
              <w:right w:val="single" w:sz="2" w:space="0" w:color="000000"/>
            </w:tcBorders>
            <w:vAlign w:val="bottom"/>
          </w:tcPr>
          <w:p w:rsidR="00C744D2" w:rsidRDefault="00D02387" w:rsidP="00EB7E61">
            <w:pPr>
              <w:spacing w:after="0" w:line="320" w:lineRule="exact"/>
              <w:ind w:left="103" w:firstLine="0"/>
            </w:pPr>
            <w:r>
              <w:t xml:space="preserve"> </w:t>
            </w:r>
          </w:p>
        </w:tc>
        <w:tc>
          <w:tcPr>
            <w:tcW w:w="1195" w:type="dxa"/>
            <w:tcBorders>
              <w:top w:val="single" w:sz="2" w:space="0" w:color="000000"/>
              <w:left w:val="single" w:sz="2" w:space="0" w:color="000000"/>
              <w:bottom w:val="single" w:sz="2" w:space="0" w:color="000000"/>
              <w:right w:val="single" w:sz="2" w:space="0" w:color="000000"/>
            </w:tcBorders>
            <w:vAlign w:val="bottom"/>
          </w:tcPr>
          <w:p w:rsidR="00C744D2" w:rsidRDefault="00D02387" w:rsidP="00EB7E61">
            <w:pPr>
              <w:spacing w:after="0" w:line="320" w:lineRule="exact"/>
              <w:ind w:left="235" w:firstLine="0"/>
            </w:pPr>
            <w:r>
              <w:t xml:space="preserve">產  後 </w:t>
            </w:r>
          </w:p>
        </w:tc>
        <w:tc>
          <w:tcPr>
            <w:tcW w:w="5184" w:type="dxa"/>
            <w:gridSpan w:val="2"/>
            <w:tcBorders>
              <w:top w:val="single" w:sz="2" w:space="0" w:color="000000"/>
              <w:left w:val="single" w:sz="2" w:space="0" w:color="000000"/>
              <w:bottom w:val="single" w:sz="2" w:space="0" w:color="000000"/>
              <w:right w:val="single" w:sz="2" w:space="0" w:color="000000"/>
            </w:tcBorders>
            <w:vAlign w:val="bottom"/>
          </w:tcPr>
          <w:p w:rsidR="00C744D2" w:rsidRDefault="00D02387" w:rsidP="00EB7E61">
            <w:pPr>
              <w:spacing w:after="0" w:line="320" w:lineRule="exact"/>
              <w:ind w:left="106" w:firstLine="0"/>
              <w:jc w:val="both"/>
            </w:pPr>
            <w:r>
              <w:t xml:space="preserve">生產日：   /    /    (目前產後：      週) </w:t>
            </w:r>
          </w:p>
        </w:tc>
      </w:tr>
      <w:tr w:rsidR="00C744D2" w:rsidTr="00DB0101">
        <w:trPr>
          <w:trHeight w:val="374"/>
        </w:trPr>
        <w:tc>
          <w:tcPr>
            <w:tcW w:w="10207" w:type="dxa"/>
            <w:gridSpan w:val="5"/>
            <w:tcBorders>
              <w:top w:val="single" w:sz="2" w:space="0" w:color="000000"/>
              <w:left w:val="single" w:sz="2" w:space="0" w:color="000000"/>
              <w:bottom w:val="single" w:sz="4" w:space="0" w:color="000000"/>
              <w:right w:val="single" w:sz="2" w:space="0" w:color="000000"/>
            </w:tcBorders>
            <w:vAlign w:val="bottom"/>
          </w:tcPr>
          <w:p w:rsidR="00C744D2" w:rsidRDefault="00D02387" w:rsidP="00EB7E61">
            <w:pPr>
              <w:spacing w:after="0" w:line="320" w:lineRule="exact"/>
              <w:ind w:left="106" w:firstLine="0"/>
            </w:pPr>
            <w:r>
              <w:t xml:space="preserve">單位/部門 名稱： </w:t>
            </w:r>
          </w:p>
        </w:tc>
      </w:tr>
      <w:tr w:rsidR="00C744D2" w:rsidTr="00DB0101">
        <w:trPr>
          <w:trHeight w:val="219"/>
        </w:trPr>
        <w:tc>
          <w:tcPr>
            <w:tcW w:w="10207" w:type="dxa"/>
            <w:gridSpan w:val="5"/>
            <w:tcBorders>
              <w:top w:val="single" w:sz="4" w:space="0" w:color="000000"/>
              <w:left w:val="single" w:sz="4" w:space="0" w:color="000000"/>
              <w:bottom w:val="single" w:sz="4" w:space="0" w:color="000000"/>
              <w:right w:val="single" w:sz="4" w:space="0" w:color="000000"/>
            </w:tcBorders>
            <w:vAlign w:val="bottom"/>
          </w:tcPr>
          <w:p w:rsidR="00C744D2" w:rsidRDefault="00D02387" w:rsidP="00EB7E61">
            <w:pPr>
              <w:spacing w:after="0" w:line="320" w:lineRule="exact"/>
              <w:ind w:left="2" w:firstLine="0"/>
            </w:pPr>
            <w:r>
              <w:t xml:space="preserve"> 工作場所 負責人：姓名：                    ；聯絡電話：                     </w:t>
            </w:r>
          </w:p>
        </w:tc>
      </w:tr>
      <w:tr w:rsidR="00C744D2" w:rsidTr="00DB0101">
        <w:trPr>
          <w:trHeight w:val="253"/>
        </w:trPr>
        <w:tc>
          <w:tcPr>
            <w:tcW w:w="1277" w:type="dxa"/>
            <w:tcBorders>
              <w:top w:val="single" w:sz="4" w:space="0" w:color="000000"/>
              <w:left w:val="single" w:sz="4" w:space="0" w:color="000000"/>
              <w:bottom w:val="single" w:sz="4" w:space="0" w:color="000000"/>
              <w:right w:val="single" w:sz="4" w:space="0" w:color="000000"/>
            </w:tcBorders>
            <w:vAlign w:val="bottom"/>
          </w:tcPr>
          <w:p w:rsidR="00C744D2" w:rsidRDefault="00D02387" w:rsidP="00EB7E61">
            <w:pPr>
              <w:spacing w:after="0" w:line="320" w:lineRule="exact"/>
              <w:ind w:left="156" w:firstLine="0"/>
              <w:jc w:val="both"/>
            </w:pPr>
            <w:r>
              <w:t xml:space="preserve">評估日期 </w:t>
            </w:r>
          </w:p>
        </w:tc>
        <w:tc>
          <w:tcPr>
            <w:tcW w:w="2551" w:type="dxa"/>
            <w:tcBorders>
              <w:top w:val="single" w:sz="4" w:space="0" w:color="000000"/>
              <w:left w:val="single" w:sz="4" w:space="0" w:color="000000"/>
              <w:bottom w:val="single" w:sz="4" w:space="0" w:color="000000"/>
              <w:right w:val="single" w:sz="4" w:space="0" w:color="000000"/>
            </w:tcBorders>
            <w:vAlign w:val="bottom"/>
          </w:tcPr>
          <w:p w:rsidR="00C744D2" w:rsidRDefault="00D02387" w:rsidP="00EB7E61">
            <w:pPr>
              <w:spacing w:after="0" w:line="320" w:lineRule="exact"/>
              <w:ind w:left="0" w:firstLine="0"/>
            </w:pPr>
            <w:r>
              <w:t xml:space="preserve">       /      /   </w:t>
            </w:r>
          </w:p>
        </w:tc>
        <w:tc>
          <w:tcPr>
            <w:tcW w:w="1962" w:type="dxa"/>
            <w:gridSpan w:val="2"/>
            <w:tcBorders>
              <w:top w:val="single" w:sz="4" w:space="0" w:color="000000"/>
              <w:left w:val="single" w:sz="4" w:space="0" w:color="000000"/>
              <w:bottom w:val="single" w:sz="4" w:space="0" w:color="000000"/>
              <w:right w:val="single" w:sz="4" w:space="0" w:color="000000"/>
            </w:tcBorders>
            <w:vAlign w:val="bottom"/>
          </w:tcPr>
          <w:p w:rsidR="00C744D2" w:rsidRDefault="00D02387" w:rsidP="00EB7E61">
            <w:pPr>
              <w:spacing w:after="0" w:line="320" w:lineRule="exact"/>
              <w:ind w:left="89" w:firstLine="0"/>
              <w:jc w:val="both"/>
            </w:pPr>
            <w:r>
              <w:t xml:space="preserve">建議複評日期  </w:t>
            </w:r>
          </w:p>
        </w:tc>
        <w:tc>
          <w:tcPr>
            <w:tcW w:w="4417" w:type="dxa"/>
            <w:tcBorders>
              <w:top w:val="single" w:sz="4" w:space="0" w:color="000000"/>
              <w:left w:val="single" w:sz="4" w:space="0" w:color="000000"/>
              <w:bottom w:val="single" w:sz="4" w:space="0" w:color="000000"/>
              <w:right w:val="single" w:sz="4" w:space="0" w:color="000000"/>
            </w:tcBorders>
            <w:vAlign w:val="bottom"/>
          </w:tcPr>
          <w:p w:rsidR="00C744D2" w:rsidRDefault="00D02387" w:rsidP="00EB7E61">
            <w:pPr>
              <w:spacing w:after="0" w:line="320" w:lineRule="exact"/>
              <w:ind w:left="0" w:firstLine="0"/>
            </w:pPr>
            <w:r>
              <w:t xml:space="preserve"> </w:t>
            </w:r>
          </w:p>
        </w:tc>
      </w:tr>
    </w:tbl>
    <w:p w:rsidR="00C744D2" w:rsidRDefault="00D02387" w:rsidP="00EB7E61">
      <w:pPr>
        <w:spacing w:line="320" w:lineRule="exact"/>
        <w:ind w:left="168"/>
      </w:pPr>
      <w:r>
        <w:rPr>
          <w:rFonts w:ascii="細明體" w:eastAsia="細明體" w:hAnsi="細明體" w:cs="細明體"/>
        </w:rPr>
        <w:t>✽</w:t>
      </w:r>
      <w:r>
        <w:t xml:space="preserve">請將本表交給您的工作場所負責人以完成下列評估。 </w:t>
      </w:r>
    </w:p>
    <w:p w:rsidR="00C744D2" w:rsidRDefault="00D02387" w:rsidP="00EB7E61">
      <w:pPr>
        <w:spacing w:line="320" w:lineRule="exact"/>
        <w:ind w:left="168"/>
      </w:pPr>
      <w:r>
        <w:rPr>
          <w:rFonts w:ascii="細明體" w:eastAsia="細明體" w:hAnsi="細明體" w:cs="細明體"/>
        </w:rPr>
        <w:t>✽</w:t>
      </w:r>
      <w:r>
        <w:t>若此狀態存在於此</w:t>
      </w:r>
      <w:r w:rsidR="00CF25B8">
        <w:rPr>
          <w:rFonts w:hint="eastAsia"/>
        </w:rPr>
        <w:t>教職員工</w:t>
      </w:r>
      <w:r>
        <w:t>的常態工作活動(指該職務之所從事之動態性工作項目)中，請勾選</w:t>
      </w:r>
    </w:p>
    <w:p w:rsidR="00C744D2" w:rsidRDefault="00D02387" w:rsidP="00EB7E61">
      <w:pPr>
        <w:spacing w:line="260" w:lineRule="exact"/>
        <w:ind w:left="310"/>
      </w:pPr>
      <w:r>
        <w:rPr>
          <w:rFonts w:ascii="細明體" w:eastAsia="細明體" w:hAnsi="細明體" w:cs="細明體"/>
        </w:rPr>
        <w:t>「</w:t>
      </w:r>
      <w:r>
        <w:t>有」，反之則勾選</w:t>
      </w:r>
      <w:r>
        <w:rPr>
          <w:rFonts w:ascii="細明體" w:eastAsia="細明體" w:hAnsi="細明體" w:cs="細明體"/>
        </w:rPr>
        <w:t>「</w:t>
      </w:r>
      <w:r>
        <w:t xml:space="preserve">無」並進行下一評估項目 </w:t>
      </w:r>
    </w:p>
    <w:tbl>
      <w:tblPr>
        <w:tblStyle w:val="TableGrid"/>
        <w:tblW w:w="10243" w:type="dxa"/>
        <w:tblInd w:w="-4" w:type="dxa"/>
        <w:tblCellMar>
          <w:top w:w="68" w:type="dxa"/>
          <w:left w:w="78" w:type="dxa"/>
          <w:right w:w="5" w:type="dxa"/>
        </w:tblCellMar>
        <w:tblLook w:val="04A0" w:firstRow="1" w:lastRow="0" w:firstColumn="1" w:lastColumn="0" w:noHBand="0" w:noVBand="1"/>
      </w:tblPr>
      <w:tblGrid>
        <w:gridCol w:w="7268"/>
        <w:gridCol w:w="744"/>
        <w:gridCol w:w="655"/>
        <w:gridCol w:w="1576"/>
      </w:tblGrid>
      <w:tr w:rsidR="00C744D2" w:rsidTr="00DB0101">
        <w:trPr>
          <w:trHeight w:val="235"/>
        </w:trPr>
        <w:tc>
          <w:tcPr>
            <w:tcW w:w="7268" w:type="dxa"/>
            <w:vMerge w:val="restart"/>
            <w:tcBorders>
              <w:top w:val="single" w:sz="4" w:space="0" w:color="000000"/>
              <w:left w:val="single" w:sz="4" w:space="0" w:color="000000"/>
              <w:bottom w:val="single" w:sz="4" w:space="0" w:color="000000"/>
              <w:right w:val="single" w:sz="4" w:space="0" w:color="000000"/>
            </w:tcBorders>
            <w:vAlign w:val="center"/>
          </w:tcPr>
          <w:p w:rsidR="00C744D2" w:rsidRPr="007D3A05" w:rsidRDefault="00D02387" w:rsidP="00EB7E61">
            <w:pPr>
              <w:spacing w:after="0" w:line="260" w:lineRule="exact"/>
              <w:ind w:left="0" w:firstLine="0"/>
              <w:jc w:val="center"/>
              <w:rPr>
                <w:sz w:val="20"/>
                <w:szCs w:val="20"/>
              </w:rPr>
            </w:pPr>
            <w:r w:rsidRPr="00F40440">
              <w:rPr>
                <w:color w:val="auto"/>
                <w:sz w:val="20"/>
                <w:szCs w:val="20"/>
              </w:rPr>
              <w:t xml:space="preserve">危害類型 </w:t>
            </w:r>
          </w:p>
        </w:tc>
        <w:tc>
          <w:tcPr>
            <w:tcW w:w="744" w:type="dxa"/>
            <w:tcBorders>
              <w:top w:val="single" w:sz="4" w:space="0" w:color="000000"/>
              <w:left w:val="single" w:sz="4" w:space="0" w:color="000000"/>
              <w:bottom w:val="single" w:sz="4" w:space="0" w:color="000000"/>
              <w:right w:val="nil"/>
            </w:tcBorders>
            <w:shd w:val="clear" w:color="auto" w:fill="ADAAAA"/>
          </w:tcPr>
          <w:p w:rsidR="00C744D2" w:rsidRDefault="00C744D2" w:rsidP="00EB7E61">
            <w:pPr>
              <w:spacing w:after="0" w:line="260" w:lineRule="exact"/>
              <w:ind w:left="0" w:firstLine="0"/>
            </w:pPr>
          </w:p>
        </w:tc>
        <w:tc>
          <w:tcPr>
            <w:tcW w:w="2231" w:type="dxa"/>
            <w:gridSpan w:val="2"/>
            <w:tcBorders>
              <w:top w:val="single" w:sz="4" w:space="0" w:color="000000"/>
              <w:left w:val="nil"/>
              <w:bottom w:val="single" w:sz="4" w:space="0" w:color="000000"/>
              <w:right w:val="single" w:sz="4" w:space="0" w:color="000000"/>
            </w:tcBorders>
            <w:shd w:val="clear" w:color="auto" w:fill="ADAAAA"/>
          </w:tcPr>
          <w:p w:rsidR="00C744D2" w:rsidRDefault="00D02387" w:rsidP="00EB7E61">
            <w:pPr>
              <w:spacing w:after="0" w:line="260" w:lineRule="exact"/>
              <w:ind w:left="184" w:firstLine="0"/>
            </w:pPr>
            <w:r>
              <w:t xml:space="preserve">評估結果 </w:t>
            </w:r>
          </w:p>
        </w:tc>
      </w:tr>
      <w:tr w:rsidR="00C744D2">
        <w:trPr>
          <w:trHeight w:val="350"/>
        </w:trPr>
        <w:tc>
          <w:tcPr>
            <w:tcW w:w="0" w:type="auto"/>
            <w:vMerge/>
            <w:tcBorders>
              <w:top w:val="nil"/>
              <w:left w:val="single" w:sz="4" w:space="0" w:color="000000"/>
              <w:bottom w:val="single" w:sz="4" w:space="0" w:color="000000"/>
              <w:right w:val="single" w:sz="4" w:space="0" w:color="000000"/>
            </w:tcBorders>
          </w:tcPr>
          <w:p w:rsidR="00C744D2" w:rsidRPr="007D3A05" w:rsidRDefault="00C744D2" w:rsidP="00EB7E61">
            <w:pPr>
              <w:spacing w:after="0" w:line="260" w:lineRule="exact"/>
              <w:ind w:left="0" w:firstLine="0"/>
              <w:rPr>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172" w:firstLine="0"/>
            </w:pPr>
            <w:r>
              <w:t xml:space="preserve">有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128" w:firstLine="0"/>
            </w:pPr>
            <w:r>
              <w:t xml:space="preserve">無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109" w:firstLine="0"/>
              <w:jc w:val="both"/>
            </w:pPr>
            <w:r>
              <w:t xml:space="preserve">可能有影響 </w:t>
            </w:r>
          </w:p>
        </w:tc>
      </w:tr>
      <w:tr w:rsidR="00C744D2" w:rsidTr="00EB7E61">
        <w:trPr>
          <w:trHeight w:val="147"/>
        </w:trPr>
        <w:tc>
          <w:tcPr>
            <w:tcW w:w="8012" w:type="dxa"/>
            <w:gridSpan w:val="2"/>
            <w:tcBorders>
              <w:top w:val="single" w:sz="4" w:space="0" w:color="000000"/>
              <w:left w:val="single" w:sz="4" w:space="0" w:color="000000"/>
              <w:bottom w:val="single" w:sz="4" w:space="0" w:color="000000"/>
              <w:right w:val="nil"/>
            </w:tcBorders>
            <w:shd w:val="clear" w:color="auto" w:fill="C0C0C0"/>
          </w:tcPr>
          <w:p w:rsidR="00C744D2" w:rsidRPr="007D3A05" w:rsidRDefault="00D02387" w:rsidP="00EB7E61">
            <w:pPr>
              <w:spacing w:after="0" w:line="260" w:lineRule="exact"/>
              <w:ind w:left="29" w:firstLine="0"/>
              <w:rPr>
                <w:sz w:val="20"/>
                <w:szCs w:val="20"/>
              </w:rPr>
            </w:pPr>
            <w:r w:rsidRPr="007D3A05">
              <w:rPr>
                <w:sz w:val="20"/>
                <w:szCs w:val="20"/>
              </w:rPr>
              <w:t xml:space="preserve">一、物理性危害 </w:t>
            </w:r>
          </w:p>
        </w:tc>
        <w:tc>
          <w:tcPr>
            <w:tcW w:w="2231" w:type="dxa"/>
            <w:gridSpan w:val="2"/>
            <w:tcBorders>
              <w:top w:val="single" w:sz="4" w:space="0" w:color="000000"/>
              <w:left w:val="nil"/>
              <w:bottom w:val="single" w:sz="4" w:space="0" w:color="000000"/>
              <w:right w:val="single" w:sz="4" w:space="0" w:color="000000"/>
            </w:tcBorders>
            <w:shd w:val="clear" w:color="auto" w:fill="C0C0C0"/>
          </w:tcPr>
          <w:p w:rsidR="00C744D2" w:rsidRDefault="00C744D2" w:rsidP="00EB7E61">
            <w:pPr>
              <w:spacing w:after="0" w:line="260" w:lineRule="exact"/>
              <w:ind w:left="0" w:firstLine="0"/>
            </w:pPr>
          </w:p>
        </w:tc>
      </w:tr>
      <w:tr w:rsidR="00C744D2" w:rsidTr="00EB7E61">
        <w:trPr>
          <w:trHeight w:val="3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1.工作性質須經常上下階梯或梯架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EB7E61">
        <w:trPr>
          <w:trHeight w:val="8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2.工作性質須搬抬物件上下階梯或梯架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0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3.工作場所可能有遭遇物品掉落或移動性物品造成衝擊衝撞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55"/>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4.暴露於有害輻射散布場所之工作(請見「游離輻射防護法」規定)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34"/>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26" w:hanging="197"/>
              <w:rPr>
                <w:sz w:val="20"/>
                <w:szCs w:val="20"/>
              </w:rPr>
            </w:pPr>
            <w:r w:rsidRPr="007D3A05">
              <w:rPr>
                <w:sz w:val="20"/>
                <w:szCs w:val="20"/>
              </w:rPr>
              <w:t>5.暴露於噪音作業環境(TWA≧85dB)</w:t>
            </w:r>
            <w:r w:rsidRPr="007D3A05">
              <w:rPr>
                <w:rFonts w:ascii="Times New Roman" w:eastAsia="Times New Roman" w:hAnsi="Times New Roman" w:cs="Times New Roman"/>
                <w:sz w:val="16"/>
                <w:szCs w:val="16"/>
              </w:rPr>
              <w:t xml:space="preserve"> </w:t>
            </w:r>
            <w:r w:rsidRPr="007D3A05">
              <w:rPr>
                <w:sz w:val="16"/>
                <w:szCs w:val="16"/>
              </w:rPr>
              <w:t xml:space="preserve">(請見「職業安全衛生設施規則」第300 條規定)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8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6.暴露於會引發不適之環境溫度 (熱或冷)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15"/>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7.暴露於高溫作業之環境(請見「高溫作業勞工作息時間標準」規定)</w:t>
            </w:r>
            <w:r w:rsidRPr="007D3A05">
              <w:rPr>
                <w:rFonts w:ascii="細明體" w:eastAsia="細明體" w:hAnsi="細明體" w:cs="細明體"/>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5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8.暴露於極大溫差地區之作業環境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trPr>
          <w:trHeight w:val="650"/>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101" w:line="260" w:lineRule="exact"/>
              <w:ind w:left="29" w:firstLine="0"/>
              <w:rPr>
                <w:sz w:val="20"/>
                <w:szCs w:val="20"/>
              </w:rPr>
            </w:pPr>
            <w:r w:rsidRPr="007D3A05">
              <w:rPr>
                <w:sz w:val="20"/>
                <w:szCs w:val="20"/>
              </w:rPr>
              <w:t>9.暴露於全身振動或局部振動之作業(請見「職業安全衛生設施規則」第</w:t>
            </w:r>
          </w:p>
          <w:p w:rsidR="00C744D2" w:rsidRPr="007D3A05" w:rsidRDefault="00D02387" w:rsidP="00EB7E61">
            <w:pPr>
              <w:spacing w:after="0" w:line="260" w:lineRule="exact"/>
              <w:ind w:left="226" w:firstLine="0"/>
              <w:rPr>
                <w:sz w:val="20"/>
                <w:szCs w:val="20"/>
              </w:rPr>
            </w:pPr>
            <w:r w:rsidRPr="007D3A05">
              <w:rPr>
                <w:sz w:val="20"/>
                <w:szCs w:val="20"/>
              </w:rPr>
              <w:t xml:space="preserve">301、302條規定)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7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10.暴露於異常氣壓之工作(請見「異常氣壓危害預防標準」規定)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55"/>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11.作業場所為地下坑道或空間狹小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6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12.工作場所之地板、通道、樓梯或台階有安全防護措施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6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13.其他： </w:t>
            </w:r>
            <w:r w:rsidRPr="007D3A05">
              <w:rPr>
                <w:sz w:val="20"/>
                <w:szCs w:val="20"/>
                <w:u w:val="single" w:color="000000"/>
              </w:rPr>
              <w:t xml:space="preserve">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201"/>
        </w:trPr>
        <w:tc>
          <w:tcPr>
            <w:tcW w:w="8012" w:type="dxa"/>
            <w:gridSpan w:val="2"/>
            <w:tcBorders>
              <w:top w:val="single" w:sz="4" w:space="0" w:color="000000"/>
              <w:left w:val="single" w:sz="4" w:space="0" w:color="000000"/>
              <w:bottom w:val="single" w:sz="4" w:space="0" w:color="000000"/>
              <w:right w:val="nil"/>
            </w:tcBorders>
            <w:shd w:val="clear" w:color="auto" w:fill="C0C0C0"/>
          </w:tcPr>
          <w:p w:rsidR="00C744D2" w:rsidRPr="007D3A05" w:rsidRDefault="00D02387" w:rsidP="00EB7E61">
            <w:pPr>
              <w:spacing w:after="0" w:line="260" w:lineRule="exact"/>
              <w:ind w:left="29" w:firstLine="0"/>
              <w:rPr>
                <w:sz w:val="20"/>
                <w:szCs w:val="20"/>
              </w:rPr>
            </w:pPr>
            <w:r w:rsidRPr="007D3A05">
              <w:rPr>
                <w:sz w:val="20"/>
                <w:szCs w:val="20"/>
              </w:rPr>
              <w:t xml:space="preserve">二、化學性危害(請見附表六及單位中SDS之化學品危害分類) </w:t>
            </w:r>
          </w:p>
        </w:tc>
        <w:tc>
          <w:tcPr>
            <w:tcW w:w="2231" w:type="dxa"/>
            <w:gridSpan w:val="2"/>
            <w:tcBorders>
              <w:top w:val="single" w:sz="4" w:space="0" w:color="000000"/>
              <w:left w:val="nil"/>
              <w:bottom w:val="single" w:sz="4" w:space="0" w:color="000000"/>
              <w:right w:val="single" w:sz="4" w:space="0" w:color="000000"/>
            </w:tcBorders>
            <w:shd w:val="clear" w:color="auto" w:fill="C0C0C0"/>
          </w:tcPr>
          <w:p w:rsidR="00C744D2" w:rsidRDefault="00C744D2" w:rsidP="00EB7E61">
            <w:pPr>
              <w:spacing w:after="0" w:line="260" w:lineRule="exact"/>
              <w:ind w:left="0" w:firstLine="0"/>
            </w:pPr>
          </w:p>
        </w:tc>
      </w:tr>
      <w:tr w:rsidR="00C744D2">
        <w:trPr>
          <w:trHeight w:val="652"/>
        </w:trPr>
        <w:tc>
          <w:tcPr>
            <w:tcW w:w="7268" w:type="dxa"/>
            <w:tcBorders>
              <w:top w:val="single" w:sz="4" w:space="0" w:color="000000"/>
              <w:left w:val="single" w:sz="4" w:space="0" w:color="000000"/>
              <w:bottom w:val="single" w:sz="4" w:space="0" w:color="000000"/>
              <w:right w:val="single" w:sz="4" w:space="0" w:color="000000"/>
            </w:tcBorders>
          </w:tcPr>
          <w:p w:rsidR="00320AD9" w:rsidRDefault="00D02387" w:rsidP="00EB7E61">
            <w:pPr>
              <w:spacing w:after="0" w:line="260" w:lineRule="exact"/>
              <w:ind w:left="226" w:hanging="197"/>
              <w:rPr>
                <w:sz w:val="20"/>
                <w:szCs w:val="20"/>
              </w:rPr>
            </w:pPr>
            <w:r w:rsidRPr="007D3A05">
              <w:rPr>
                <w:sz w:val="20"/>
                <w:szCs w:val="20"/>
              </w:rPr>
              <w:t>1.暴露於依國家標準CNS 15030分類屬生殖毒性物質第一級之作業環境：</w:t>
            </w:r>
          </w:p>
          <w:p w:rsidR="00C744D2" w:rsidRPr="007D3A05" w:rsidRDefault="00D02387" w:rsidP="00EB7E61">
            <w:pPr>
              <w:spacing w:after="0" w:line="260" w:lineRule="exact"/>
              <w:ind w:left="226" w:hanging="197"/>
              <w:rPr>
                <w:sz w:val="20"/>
                <w:szCs w:val="20"/>
              </w:rPr>
            </w:pPr>
            <w:r w:rsidRPr="007D3A05">
              <w:rPr>
                <w:sz w:val="20"/>
                <w:szCs w:val="20"/>
              </w:rPr>
              <w:t>（</w:t>
            </w:r>
            <w:r w:rsidRPr="007D3A05">
              <w:rPr>
                <w:sz w:val="20"/>
                <w:szCs w:val="20"/>
                <w:u w:val="single" w:color="000000"/>
              </w:rPr>
              <w:t xml:space="preserve">請敘明物質）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48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67" w:line="260" w:lineRule="exact"/>
              <w:ind w:left="0" w:firstLine="0"/>
              <w:jc w:val="both"/>
              <w:rPr>
                <w:sz w:val="20"/>
                <w:szCs w:val="20"/>
              </w:rPr>
            </w:pPr>
            <w:r w:rsidRPr="007D3A05">
              <w:rPr>
                <w:sz w:val="20"/>
                <w:szCs w:val="20"/>
              </w:rPr>
              <w:t>2.暴露於依國家標準CNS 15030分類屬生殖細胞致突變性物質第一級</w:t>
            </w:r>
          </w:p>
          <w:p w:rsidR="00C744D2" w:rsidRPr="007D3A05" w:rsidRDefault="00D02387" w:rsidP="00EB7E61">
            <w:pPr>
              <w:spacing w:after="0" w:line="260" w:lineRule="exact"/>
              <w:ind w:left="226" w:firstLine="0"/>
              <w:rPr>
                <w:sz w:val="20"/>
                <w:szCs w:val="20"/>
              </w:rPr>
            </w:pPr>
            <w:r w:rsidRPr="007D3A05">
              <w:rPr>
                <w:sz w:val="20"/>
                <w:szCs w:val="20"/>
              </w:rPr>
              <w:t>之作業環境：（</w:t>
            </w:r>
            <w:r w:rsidRPr="007D3A05">
              <w:rPr>
                <w:sz w:val="20"/>
                <w:szCs w:val="20"/>
                <w:u w:val="single" w:color="000000"/>
              </w:rPr>
              <w:t xml:space="preserve">請敘明物質）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trPr>
          <w:trHeight w:val="650"/>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67" w:line="260" w:lineRule="exact"/>
              <w:ind w:left="29" w:firstLine="0"/>
              <w:rPr>
                <w:sz w:val="20"/>
                <w:szCs w:val="20"/>
              </w:rPr>
            </w:pPr>
            <w:r w:rsidRPr="007D3A05">
              <w:rPr>
                <w:sz w:val="20"/>
                <w:szCs w:val="20"/>
              </w:rPr>
              <w:t xml:space="preserve">3.暴露於製造或處置抗細胞分裂及具細胞毒性藥物之作業環境： </w:t>
            </w:r>
          </w:p>
          <w:p w:rsidR="00C744D2" w:rsidRPr="007D3A05" w:rsidRDefault="00D02387" w:rsidP="00EB7E61">
            <w:pPr>
              <w:spacing w:after="0" w:line="260" w:lineRule="exact"/>
              <w:ind w:left="29" w:firstLine="0"/>
              <w:rPr>
                <w:sz w:val="20"/>
                <w:szCs w:val="20"/>
              </w:rPr>
            </w:pPr>
            <w:r w:rsidRPr="007D3A05">
              <w:rPr>
                <w:sz w:val="20"/>
                <w:szCs w:val="20"/>
              </w:rPr>
              <w:t>（</w:t>
            </w:r>
            <w:r w:rsidRPr="007D3A05">
              <w:rPr>
                <w:sz w:val="20"/>
                <w:szCs w:val="20"/>
                <w:u w:val="single" w:color="000000"/>
              </w:rPr>
              <w:t xml:space="preserve">請敘明物質）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49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70" w:line="260" w:lineRule="exact"/>
              <w:ind w:left="29" w:firstLine="0"/>
              <w:rPr>
                <w:sz w:val="20"/>
                <w:szCs w:val="20"/>
              </w:rPr>
            </w:pPr>
            <w:r w:rsidRPr="007D3A05">
              <w:rPr>
                <w:sz w:val="20"/>
                <w:szCs w:val="20"/>
              </w:rPr>
              <w:t xml:space="preserve">4.暴露於對哺乳功能有不良影響致危害嬰兒健康之作業環境： </w:t>
            </w:r>
          </w:p>
          <w:p w:rsidR="00C744D2" w:rsidRPr="007D3A05" w:rsidRDefault="00D02387" w:rsidP="00EB7E61">
            <w:pPr>
              <w:spacing w:after="0" w:line="260" w:lineRule="exact"/>
              <w:ind w:left="29" w:firstLine="0"/>
              <w:rPr>
                <w:sz w:val="20"/>
                <w:szCs w:val="20"/>
              </w:rPr>
            </w:pPr>
            <w:r w:rsidRPr="007D3A05">
              <w:rPr>
                <w:sz w:val="20"/>
                <w:szCs w:val="20"/>
              </w:rPr>
              <w:t>（</w:t>
            </w:r>
            <w:r w:rsidRPr="007D3A05">
              <w:rPr>
                <w:sz w:val="20"/>
                <w:szCs w:val="20"/>
                <w:u w:val="single" w:color="000000"/>
              </w:rPr>
              <w:t xml:space="preserve">請敘明物質）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28"/>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5.暴露於鉛及其化合物散布場所之作業環境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11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6.暴露於二硫化碳之作業環境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9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29" w:firstLine="0"/>
              <w:rPr>
                <w:sz w:val="20"/>
                <w:szCs w:val="20"/>
              </w:rPr>
            </w:pPr>
            <w:r w:rsidRPr="007D3A05">
              <w:rPr>
                <w:sz w:val="20"/>
                <w:szCs w:val="20"/>
              </w:rPr>
              <w:t xml:space="preserve">7.暴露於三氯乙烯之作業環境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8"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30" w:firstLine="0"/>
            </w:pPr>
            <w:r>
              <w:t xml:space="preserve"> </w:t>
            </w:r>
          </w:p>
        </w:tc>
      </w:tr>
      <w:tr w:rsidR="00C744D2" w:rsidTr="007D3A05">
        <w:trPr>
          <w:trHeight w:val="231"/>
        </w:trPr>
        <w:tc>
          <w:tcPr>
            <w:tcW w:w="7268" w:type="dxa"/>
            <w:vMerge w:val="restart"/>
            <w:tcBorders>
              <w:top w:val="single" w:sz="4" w:space="0" w:color="000000"/>
              <w:left w:val="single" w:sz="4" w:space="0" w:color="000000"/>
              <w:bottom w:val="single" w:sz="4" w:space="0" w:color="000000"/>
              <w:right w:val="single" w:sz="4" w:space="0" w:color="000000"/>
            </w:tcBorders>
            <w:vAlign w:val="bottom"/>
          </w:tcPr>
          <w:p w:rsidR="00C744D2" w:rsidRPr="007D3A05" w:rsidRDefault="00D02387" w:rsidP="00EB7E61">
            <w:pPr>
              <w:spacing w:after="0" w:line="260" w:lineRule="exact"/>
              <w:ind w:left="0" w:firstLine="0"/>
              <w:jc w:val="center"/>
              <w:rPr>
                <w:sz w:val="20"/>
                <w:szCs w:val="20"/>
              </w:rPr>
            </w:pPr>
            <w:r w:rsidRPr="007D3A05">
              <w:rPr>
                <w:sz w:val="20"/>
                <w:szCs w:val="20"/>
              </w:rPr>
              <w:lastRenderedPageBreak/>
              <w:t xml:space="preserve">危害類型 </w:t>
            </w:r>
          </w:p>
        </w:tc>
        <w:tc>
          <w:tcPr>
            <w:tcW w:w="744" w:type="dxa"/>
            <w:tcBorders>
              <w:top w:val="single" w:sz="4" w:space="0" w:color="000000"/>
              <w:left w:val="single" w:sz="4" w:space="0" w:color="000000"/>
              <w:bottom w:val="single" w:sz="4" w:space="0" w:color="000000"/>
              <w:right w:val="nil"/>
            </w:tcBorders>
            <w:shd w:val="clear" w:color="auto" w:fill="ADAAAA"/>
          </w:tcPr>
          <w:p w:rsidR="00C744D2" w:rsidRDefault="00C744D2" w:rsidP="00EB7E61">
            <w:pPr>
              <w:spacing w:after="0" w:line="260" w:lineRule="exact"/>
              <w:ind w:left="0" w:firstLine="0"/>
            </w:pPr>
          </w:p>
        </w:tc>
        <w:tc>
          <w:tcPr>
            <w:tcW w:w="2231" w:type="dxa"/>
            <w:gridSpan w:val="2"/>
            <w:tcBorders>
              <w:top w:val="single" w:sz="4" w:space="0" w:color="000000"/>
              <w:left w:val="nil"/>
              <w:bottom w:val="single" w:sz="4" w:space="0" w:color="000000"/>
              <w:right w:val="single" w:sz="4" w:space="0" w:color="000000"/>
            </w:tcBorders>
            <w:shd w:val="clear" w:color="auto" w:fill="ADAAAA"/>
          </w:tcPr>
          <w:p w:rsidR="00C744D2" w:rsidRDefault="00D02387" w:rsidP="00EB7E61">
            <w:pPr>
              <w:spacing w:after="0" w:line="260" w:lineRule="exact"/>
              <w:ind w:left="156" w:firstLine="0"/>
            </w:pPr>
            <w:r>
              <w:t xml:space="preserve">評估結果 </w:t>
            </w:r>
          </w:p>
        </w:tc>
      </w:tr>
      <w:tr w:rsidR="00C744D2" w:rsidTr="007D3A05">
        <w:trPr>
          <w:trHeight w:val="20"/>
        </w:trPr>
        <w:tc>
          <w:tcPr>
            <w:tcW w:w="0" w:type="auto"/>
            <w:vMerge/>
            <w:tcBorders>
              <w:top w:val="nil"/>
              <w:left w:val="single" w:sz="4" w:space="0" w:color="000000"/>
              <w:bottom w:val="single" w:sz="4" w:space="0" w:color="000000"/>
              <w:right w:val="single" w:sz="4" w:space="0" w:color="000000"/>
            </w:tcBorders>
          </w:tcPr>
          <w:p w:rsidR="00C744D2" w:rsidRPr="007D3A05" w:rsidRDefault="00C744D2" w:rsidP="00EB7E61">
            <w:pPr>
              <w:spacing w:after="0" w:line="260" w:lineRule="exact"/>
              <w:ind w:left="0" w:firstLine="0"/>
              <w:rPr>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144" w:firstLine="0"/>
            </w:pPr>
            <w:r>
              <w:t xml:space="preserve">有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101" w:firstLine="0"/>
            </w:pPr>
            <w:r>
              <w:t xml:space="preserve">無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82" w:firstLine="0"/>
              <w:jc w:val="both"/>
            </w:pPr>
            <w:r>
              <w:t xml:space="preserve">可能有影響 </w:t>
            </w:r>
          </w:p>
        </w:tc>
      </w:tr>
      <w:tr w:rsidR="00C744D2" w:rsidTr="007D3A05">
        <w:trPr>
          <w:trHeight w:val="20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8.暴露於環氧乙烷之作業環境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17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9.暴露於丙烯醯胺之作業環境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29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10.暴露於次乙亞胺之作業環境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14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11.暴露於砷及其化合物散布場所之作業環境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28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12.暴露於汞及其無機化合物散布場所之作業環境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26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13.其他： </w:t>
            </w:r>
            <w:r w:rsidRPr="007D3A05">
              <w:rPr>
                <w:sz w:val="20"/>
                <w:szCs w:val="20"/>
                <w:u w:val="single" w:color="000000"/>
              </w:rPr>
              <w:t xml:space="preserve">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239"/>
        </w:trPr>
        <w:tc>
          <w:tcPr>
            <w:tcW w:w="8012" w:type="dxa"/>
            <w:gridSpan w:val="2"/>
            <w:tcBorders>
              <w:top w:val="single" w:sz="4" w:space="0" w:color="000000"/>
              <w:left w:val="single" w:sz="4" w:space="0" w:color="000000"/>
              <w:bottom w:val="single" w:sz="4" w:space="0" w:color="000000"/>
              <w:right w:val="nil"/>
            </w:tcBorders>
            <w:shd w:val="clear" w:color="auto" w:fill="C0C0C0"/>
          </w:tcPr>
          <w:p w:rsidR="00C744D2" w:rsidRPr="007D3A05" w:rsidRDefault="00D02387" w:rsidP="00EB7E61">
            <w:pPr>
              <w:spacing w:after="0" w:line="260" w:lineRule="exact"/>
              <w:ind w:left="1" w:firstLine="0"/>
              <w:rPr>
                <w:sz w:val="20"/>
                <w:szCs w:val="20"/>
              </w:rPr>
            </w:pPr>
            <w:r w:rsidRPr="007D3A05">
              <w:rPr>
                <w:sz w:val="20"/>
                <w:szCs w:val="20"/>
              </w:rPr>
              <w:t xml:space="preserve">三、生物性危害 </w:t>
            </w:r>
          </w:p>
        </w:tc>
        <w:tc>
          <w:tcPr>
            <w:tcW w:w="2231" w:type="dxa"/>
            <w:gridSpan w:val="2"/>
            <w:tcBorders>
              <w:top w:val="single" w:sz="4" w:space="0" w:color="000000"/>
              <w:left w:val="nil"/>
              <w:bottom w:val="single" w:sz="4" w:space="0" w:color="000000"/>
              <w:right w:val="single" w:sz="4" w:space="0" w:color="000000"/>
            </w:tcBorders>
            <w:shd w:val="clear" w:color="auto" w:fill="C0C0C0"/>
          </w:tcPr>
          <w:p w:rsidR="00C744D2" w:rsidRDefault="00C744D2" w:rsidP="00EB7E61">
            <w:pPr>
              <w:spacing w:after="0" w:line="260" w:lineRule="exact"/>
              <w:ind w:left="0" w:firstLine="0"/>
            </w:pPr>
          </w:p>
        </w:tc>
      </w:tr>
      <w:tr w:rsidR="00C744D2" w:rsidTr="007D3A05">
        <w:trPr>
          <w:trHeight w:val="23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1.暴露於感染弓形蟲之作業環境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20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2.暴露於感染德國麻疹之作業環境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34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98" w:hanging="197"/>
              <w:rPr>
                <w:sz w:val="20"/>
                <w:szCs w:val="20"/>
              </w:rPr>
            </w:pPr>
            <w:r w:rsidRPr="007D3A05">
              <w:rPr>
                <w:sz w:val="20"/>
                <w:szCs w:val="20"/>
              </w:rPr>
              <w:t xml:space="preserve">3.暴露於具有致病或致死之微生物：如B型肝炎或水痘、C型肝炎或人類免疫缺乏病毒或肺結核等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7D3A05">
        <w:trPr>
          <w:trHeight w:val="18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4.其他： </w:t>
            </w:r>
            <w:r w:rsidRPr="007D3A05">
              <w:rPr>
                <w:sz w:val="20"/>
                <w:szCs w:val="20"/>
                <w:u w:val="single" w:color="000000"/>
              </w:rPr>
              <w:t xml:space="preserve">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61"/>
        </w:trPr>
        <w:tc>
          <w:tcPr>
            <w:tcW w:w="8012" w:type="dxa"/>
            <w:gridSpan w:val="2"/>
            <w:tcBorders>
              <w:top w:val="single" w:sz="4" w:space="0" w:color="000000"/>
              <w:left w:val="single" w:sz="4" w:space="0" w:color="000000"/>
              <w:bottom w:val="single" w:sz="4" w:space="0" w:color="000000"/>
              <w:right w:val="nil"/>
            </w:tcBorders>
            <w:shd w:val="clear" w:color="auto" w:fill="C0C0C0"/>
          </w:tcPr>
          <w:p w:rsidR="00C744D2" w:rsidRPr="007D3A05" w:rsidRDefault="00D02387" w:rsidP="00EB7E61">
            <w:pPr>
              <w:spacing w:after="0" w:line="260" w:lineRule="exact"/>
              <w:ind w:left="1" w:firstLine="0"/>
              <w:rPr>
                <w:sz w:val="20"/>
                <w:szCs w:val="20"/>
              </w:rPr>
            </w:pPr>
            <w:r w:rsidRPr="007D3A05">
              <w:rPr>
                <w:sz w:val="20"/>
                <w:szCs w:val="20"/>
              </w:rPr>
              <w:t xml:space="preserve">四、人因性危害 </w:t>
            </w:r>
          </w:p>
        </w:tc>
        <w:tc>
          <w:tcPr>
            <w:tcW w:w="2231" w:type="dxa"/>
            <w:gridSpan w:val="2"/>
            <w:tcBorders>
              <w:top w:val="single" w:sz="4" w:space="0" w:color="000000"/>
              <w:left w:val="nil"/>
              <w:bottom w:val="single" w:sz="4" w:space="0" w:color="000000"/>
              <w:right w:val="single" w:sz="4" w:space="0" w:color="000000"/>
            </w:tcBorders>
            <w:shd w:val="clear" w:color="auto" w:fill="C0C0C0"/>
          </w:tcPr>
          <w:p w:rsidR="00C744D2" w:rsidRDefault="00C744D2" w:rsidP="00EB7E61">
            <w:pPr>
              <w:spacing w:after="0" w:line="260" w:lineRule="exact"/>
              <w:ind w:left="0" w:firstLine="0"/>
            </w:pPr>
          </w:p>
        </w:tc>
      </w:tr>
      <w:tr w:rsidR="00C744D2" w:rsidTr="00DB0101">
        <w:trPr>
          <w:trHeight w:val="15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1.工作性質為處理一定重量以上之重物處理作業(見附表四、五)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27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2.工作須經常提舉或移動（推拉）大型重物或物件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265"/>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jc w:val="both"/>
              <w:rPr>
                <w:sz w:val="20"/>
                <w:szCs w:val="20"/>
              </w:rPr>
            </w:pPr>
            <w:r w:rsidRPr="007D3A05">
              <w:rPr>
                <w:sz w:val="20"/>
                <w:szCs w:val="20"/>
              </w:rPr>
              <w:t xml:space="preserve">3.搬抬物件之作業姿勢具困難度或經常反覆不正常或不自然的姿勢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0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4.工作姿勢經常為重覆性之動作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26"/>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5.工作姿勢會受空間不足而影響（活動或伸展空間狹小）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21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6.工作台之設計不符合人體力學，易造成肌肉骨骼不適症狀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6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7.其他： </w:t>
            </w:r>
            <w:r w:rsidRPr="007D3A05">
              <w:rPr>
                <w:sz w:val="20"/>
                <w:szCs w:val="20"/>
                <w:u w:val="single" w:color="000000"/>
              </w:rPr>
              <w:t xml:space="preserve">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42"/>
        </w:trPr>
        <w:tc>
          <w:tcPr>
            <w:tcW w:w="8012" w:type="dxa"/>
            <w:gridSpan w:val="2"/>
            <w:tcBorders>
              <w:top w:val="single" w:sz="4" w:space="0" w:color="000000"/>
              <w:left w:val="single" w:sz="4" w:space="0" w:color="000000"/>
              <w:bottom w:val="single" w:sz="4" w:space="0" w:color="000000"/>
              <w:right w:val="nil"/>
            </w:tcBorders>
            <w:shd w:val="clear" w:color="auto" w:fill="ADAAAA"/>
          </w:tcPr>
          <w:p w:rsidR="00C744D2" w:rsidRPr="007D3A05" w:rsidRDefault="00D02387" w:rsidP="00EB7E61">
            <w:pPr>
              <w:spacing w:after="0" w:line="260" w:lineRule="exact"/>
              <w:ind w:left="1" w:firstLine="0"/>
              <w:rPr>
                <w:sz w:val="20"/>
                <w:szCs w:val="20"/>
              </w:rPr>
            </w:pPr>
            <w:r w:rsidRPr="007D3A05">
              <w:rPr>
                <w:sz w:val="20"/>
                <w:szCs w:val="20"/>
              </w:rPr>
              <w:t xml:space="preserve">五、工作壓力 </w:t>
            </w:r>
          </w:p>
        </w:tc>
        <w:tc>
          <w:tcPr>
            <w:tcW w:w="2231" w:type="dxa"/>
            <w:gridSpan w:val="2"/>
            <w:tcBorders>
              <w:top w:val="single" w:sz="4" w:space="0" w:color="000000"/>
              <w:left w:val="nil"/>
              <w:bottom w:val="single" w:sz="4" w:space="0" w:color="000000"/>
              <w:right w:val="single" w:sz="4" w:space="0" w:color="000000"/>
            </w:tcBorders>
            <w:shd w:val="clear" w:color="auto" w:fill="ADAAAA"/>
          </w:tcPr>
          <w:p w:rsidR="00C744D2" w:rsidRDefault="00C744D2" w:rsidP="00EB7E61">
            <w:pPr>
              <w:spacing w:after="0" w:line="260" w:lineRule="exact"/>
              <w:ind w:left="0" w:firstLine="0"/>
            </w:pPr>
          </w:p>
        </w:tc>
      </w:tr>
      <w:tr w:rsidR="00C744D2" w:rsidTr="00DB0101">
        <w:trPr>
          <w:trHeight w:val="16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1.工作性質須輪班或夜間工作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39"/>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2.工作性質須經常加班或出差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31"/>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3.工作性質為獨自作業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24"/>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4.工作性質較無法彈性調整工作時間或安排休假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trPr>
          <w:trHeight w:val="362"/>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5.工作性質易受暴力攻擊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74"/>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6.工作性質屬工作負荷較大或常伴隨精神緊張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52"/>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7.其他： </w:t>
            </w:r>
            <w:r w:rsidRPr="007D3A05">
              <w:rPr>
                <w:sz w:val="20"/>
                <w:szCs w:val="20"/>
                <w:u w:val="single" w:color="000000"/>
              </w:rPr>
              <w:t xml:space="preserve">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72"/>
        </w:trPr>
        <w:tc>
          <w:tcPr>
            <w:tcW w:w="8012" w:type="dxa"/>
            <w:gridSpan w:val="2"/>
            <w:tcBorders>
              <w:top w:val="single" w:sz="4" w:space="0" w:color="000000"/>
              <w:left w:val="single" w:sz="4" w:space="0" w:color="000000"/>
              <w:bottom w:val="single" w:sz="4" w:space="0" w:color="000000"/>
              <w:right w:val="nil"/>
            </w:tcBorders>
            <w:shd w:val="clear" w:color="auto" w:fill="C0C0C0"/>
          </w:tcPr>
          <w:p w:rsidR="00C744D2" w:rsidRPr="007D3A05" w:rsidRDefault="00D02387" w:rsidP="00EB7E61">
            <w:pPr>
              <w:spacing w:after="0" w:line="260" w:lineRule="exact"/>
              <w:ind w:left="1" w:firstLine="0"/>
              <w:rPr>
                <w:sz w:val="20"/>
                <w:szCs w:val="20"/>
              </w:rPr>
            </w:pPr>
            <w:r w:rsidRPr="007D3A05">
              <w:rPr>
                <w:sz w:val="20"/>
                <w:szCs w:val="20"/>
              </w:rPr>
              <w:t xml:space="preserve">六、其他 </w:t>
            </w:r>
          </w:p>
        </w:tc>
        <w:tc>
          <w:tcPr>
            <w:tcW w:w="2231" w:type="dxa"/>
            <w:gridSpan w:val="2"/>
            <w:tcBorders>
              <w:top w:val="single" w:sz="4" w:space="0" w:color="000000"/>
              <w:left w:val="nil"/>
              <w:bottom w:val="single" w:sz="4" w:space="0" w:color="000000"/>
              <w:right w:val="single" w:sz="4" w:space="0" w:color="000000"/>
            </w:tcBorders>
            <w:shd w:val="clear" w:color="auto" w:fill="C0C0C0"/>
          </w:tcPr>
          <w:p w:rsidR="00C744D2" w:rsidRDefault="00C744D2" w:rsidP="00EB7E61">
            <w:pPr>
              <w:spacing w:after="0" w:line="260" w:lineRule="exact"/>
              <w:ind w:left="0" w:firstLine="0"/>
            </w:pPr>
          </w:p>
        </w:tc>
      </w:tr>
      <w:tr w:rsidR="00C744D2" w:rsidTr="00DB0101">
        <w:trPr>
          <w:trHeight w:val="6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1.工作中須長時間站立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8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2.工作中須長時間靜坐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33"/>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3.工作需頻繁變換不同姿勢，如經常由低位變換至高位之姿勢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26"/>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4.工作中須穿戴個人防護具或防護衣或制服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45"/>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5.工作性質須經常駕駛車輛或騎乘摩拖車外出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37"/>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6.作業場所對於如廁、進食、飲水或休憩之地點便利性不足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115"/>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7.工作場所未設置哺乳室或友善度不足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r w:rsidR="00C744D2" w:rsidTr="00DB0101">
        <w:trPr>
          <w:trHeight w:val="26"/>
        </w:trPr>
        <w:tc>
          <w:tcPr>
            <w:tcW w:w="7268" w:type="dxa"/>
            <w:tcBorders>
              <w:top w:val="single" w:sz="4" w:space="0" w:color="000000"/>
              <w:left w:val="single" w:sz="4" w:space="0" w:color="000000"/>
              <w:bottom w:val="single" w:sz="4" w:space="0" w:color="000000"/>
              <w:right w:val="single" w:sz="4" w:space="0" w:color="000000"/>
            </w:tcBorders>
          </w:tcPr>
          <w:p w:rsidR="00C744D2" w:rsidRPr="007D3A05" w:rsidRDefault="00D02387" w:rsidP="00EB7E61">
            <w:pPr>
              <w:spacing w:after="0" w:line="260" w:lineRule="exact"/>
              <w:ind w:left="1" w:firstLine="0"/>
              <w:rPr>
                <w:sz w:val="20"/>
                <w:szCs w:val="20"/>
              </w:rPr>
            </w:pPr>
            <w:r w:rsidRPr="007D3A05">
              <w:rPr>
                <w:sz w:val="20"/>
                <w:szCs w:val="20"/>
              </w:rPr>
              <w:t xml:space="preserve">8.其他： </w:t>
            </w:r>
            <w:r w:rsidRPr="007D3A05">
              <w:rPr>
                <w:sz w:val="20"/>
                <w:szCs w:val="20"/>
                <w:u w:val="single" w:color="000000"/>
              </w:rPr>
              <w:t xml:space="preserve">                 </w:t>
            </w:r>
            <w:r w:rsidRPr="007D3A05">
              <w:rPr>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0" w:firstLine="0"/>
            </w:pP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c>
          <w:tcPr>
            <w:tcW w:w="1576" w:type="dxa"/>
            <w:tcBorders>
              <w:top w:val="single" w:sz="4" w:space="0" w:color="000000"/>
              <w:left w:val="single" w:sz="4" w:space="0" w:color="000000"/>
              <w:bottom w:val="single" w:sz="4" w:space="0" w:color="000000"/>
              <w:right w:val="single" w:sz="4" w:space="0" w:color="000000"/>
            </w:tcBorders>
          </w:tcPr>
          <w:p w:rsidR="00C744D2" w:rsidRDefault="00D02387" w:rsidP="00EB7E61">
            <w:pPr>
              <w:spacing w:after="0" w:line="260" w:lineRule="exact"/>
              <w:ind w:left="2" w:firstLine="0"/>
            </w:pPr>
            <w:r>
              <w:t xml:space="preserve"> </w:t>
            </w:r>
          </w:p>
        </w:tc>
      </w:tr>
    </w:tbl>
    <w:p w:rsidR="00DB0101" w:rsidRDefault="00D02387" w:rsidP="00EB7E61">
      <w:pPr>
        <w:spacing w:after="0" w:line="440" w:lineRule="exact"/>
        <w:ind w:left="17" w:firstLine="0"/>
        <w:rPr>
          <w:rFonts w:ascii="Times New Roman" w:eastAsia="Times New Roman" w:hAnsi="Times New Roman" w:cs="Times New Roman"/>
          <w:sz w:val="28"/>
        </w:rPr>
      </w:pPr>
      <w:r>
        <w:rPr>
          <w:sz w:val="28"/>
        </w:rPr>
        <w:t>受評者</w:t>
      </w:r>
      <w:r>
        <w:rPr>
          <w:rFonts w:ascii="Times New Roman" w:eastAsia="Times New Roman" w:hAnsi="Times New Roman" w:cs="Times New Roman"/>
          <w:sz w:val="28"/>
        </w:rPr>
        <w:t>(</w:t>
      </w:r>
      <w:r>
        <w:rPr>
          <w:sz w:val="28"/>
        </w:rPr>
        <w:t>孕、產婦</w:t>
      </w:r>
      <w:r>
        <w:rPr>
          <w:rFonts w:ascii="Times New Roman" w:eastAsia="Times New Roman" w:hAnsi="Times New Roman" w:cs="Times New Roman"/>
          <w:sz w:val="28"/>
        </w:rPr>
        <w:t>)</w:t>
      </w:r>
      <w:r>
        <w:rPr>
          <w:sz w:val="28"/>
        </w:rPr>
        <w:t>簽名：</w:t>
      </w:r>
      <w:r>
        <w:rPr>
          <w:rFonts w:ascii="Times New Roman" w:eastAsia="Times New Roman" w:hAnsi="Times New Roman" w:cs="Times New Roman"/>
          <w:sz w:val="28"/>
        </w:rPr>
        <w:t xml:space="preserve">                     </w:t>
      </w:r>
      <w:r>
        <w:rPr>
          <w:sz w:val="28"/>
        </w:rPr>
        <w:t>職業安全衛生人員：</w:t>
      </w:r>
      <w:r>
        <w:rPr>
          <w:rFonts w:ascii="Times New Roman" w:eastAsia="Times New Roman" w:hAnsi="Times New Roman" w:cs="Times New Roman"/>
          <w:sz w:val="28"/>
        </w:rPr>
        <w:t xml:space="preserve"> </w:t>
      </w:r>
    </w:p>
    <w:p w:rsidR="00C744D2" w:rsidRDefault="00D02387" w:rsidP="00EB7E61">
      <w:pPr>
        <w:spacing w:after="0" w:line="440" w:lineRule="exact"/>
        <w:ind w:left="17" w:firstLine="0"/>
      </w:pPr>
      <w:r>
        <w:rPr>
          <w:sz w:val="28"/>
        </w:rPr>
        <w:t>評估者</w:t>
      </w:r>
      <w:r>
        <w:rPr>
          <w:rFonts w:ascii="Times New Roman" w:eastAsia="Times New Roman" w:hAnsi="Times New Roman" w:cs="Times New Roman"/>
          <w:sz w:val="28"/>
        </w:rPr>
        <w:t>(</w:t>
      </w:r>
      <w:r>
        <w:rPr>
          <w:sz w:val="28"/>
        </w:rPr>
        <w:t>工作場所負責人</w:t>
      </w:r>
      <w:r>
        <w:rPr>
          <w:rFonts w:ascii="Times New Roman" w:eastAsia="Times New Roman" w:hAnsi="Times New Roman" w:cs="Times New Roman"/>
          <w:sz w:val="28"/>
        </w:rPr>
        <w:t>)</w:t>
      </w:r>
      <w:r>
        <w:rPr>
          <w:sz w:val="28"/>
        </w:rPr>
        <w:t>簽名：</w:t>
      </w:r>
      <w:r>
        <w:rPr>
          <w:rFonts w:ascii="Times New Roman" w:eastAsia="Times New Roman" w:hAnsi="Times New Roman" w:cs="Times New Roman"/>
          <w:sz w:val="28"/>
        </w:rPr>
        <w:t xml:space="preserve"> </w:t>
      </w:r>
    </w:p>
    <w:p w:rsidR="00EB7E61" w:rsidRDefault="00EB7E61">
      <w:pPr>
        <w:spacing w:after="0" w:line="240" w:lineRule="auto"/>
        <w:ind w:left="0" w:firstLine="0"/>
      </w:pPr>
      <w:r>
        <w:br w:type="page"/>
      </w:r>
    </w:p>
    <w:p w:rsidR="00C744D2" w:rsidRDefault="00D02387" w:rsidP="00F40440">
      <w:pPr>
        <w:spacing w:line="240" w:lineRule="exact"/>
        <w:ind w:left="27"/>
      </w:pPr>
      <w:r>
        <w:lastRenderedPageBreak/>
        <w:t>附表二：母性職場健康風險危害因子、健康影響及控制策略表</w:t>
      </w:r>
      <w:r>
        <w:rPr>
          <w:rFonts w:ascii="Times New Roman" w:eastAsia="Times New Roman" w:hAnsi="Times New Roman" w:cs="Times New Roman"/>
        </w:rPr>
        <w:t xml:space="preserve"> </w:t>
      </w:r>
    </w:p>
    <w:tbl>
      <w:tblPr>
        <w:tblStyle w:val="TableGrid"/>
        <w:tblW w:w="10740" w:type="dxa"/>
        <w:tblInd w:w="-91" w:type="dxa"/>
        <w:tblCellMar>
          <w:left w:w="106" w:type="dxa"/>
          <w:right w:w="55" w:type="dxa"/>
        </w:tblCellMar>
        <w:tblLook w:val="04A0" w:firstRow="1" w:lastRow="0" w:firstColumn="1" w:lastColumn="0" w:noHBand="0" w:noVBand="1"/>
      </w:tblPr>
      <w:tblGrid>
        <w:gridCol w:w="475"/>
        <w:gridCol w:w="1301"/>
        <w:gridCol w:w="4126"/>
        <w:gridCol w:w="4838"/>
      </w:tblGrid>
      <w:tr w:rsidR="00C744D2">
        <w:trPr>
          <w:trHeight w:val="262"/>
        </w:trPr>
        <w:tc>
          <w:tcPr>
            <w:tcW w:w="1776" w:type="dxa"/>
            <w:gridSpan w:val="2"/>
            <w:tcBorders>
              <w:top w:val="single" w:sz="4" w:space="0" w:color="000000"/>
              <w:left w:val="single" w:sz="4" w:space="0" w:color="000000"/>
              <w:bottom w:val="nil"/>
              <w:right w:val="single" w:sz="4" w:space="0" w:color="000000"/>
            </w:tcBorders>
          </w:tcPr>
          <w:p w:rsidR="00C744D2" w:rsidRDefault="00D02387" w:rsidP="00F40440">
            <w:pPr>
              <w:spacing w:after="0" w:line="240" w:lineRule="exact"/>
              <w:ind w:left="0" w:firstLine="0"/>
              <w:jc w:val="center"/>
            </w:pPr>
            <w:r>
              <w:rPr>
                <w:sz w:val="22"/>
              </w:rPr>
              <w:t>危害因子</w:t>
            </w:r>
          </w:p>
        </w:tc>
        <w:tc>
          <w:tcPr>
            <w:tcW w:w="4126"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c>
          <w:tcPr>
            <w:tcW w:w="4838"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r>
      <w:tr w:rsidR="00C744D2">
        <w:trPr>
          <w:trHeight w:val="287"/>
        </w:trPr>
        <w:tc>
          <w:tcPr>
            <w:tcW w:w="1776" w:type="dxa"/>
            <w:gridSpan w:val="2"/>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(hazards) </w:t>
            </w:r>
          </w:p>
        </w:tc>
        <w:tc>
          <w:tcPr>
            <w:tcW w:w="4126"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 xml:space="preserve">風險因子之不良影響 </w:t>
            </w:r>
            <w:r>
              <w:rPr>
                <w:rFonts w:ascii="Times New Roman" w:eastAsia="Times New Roman" w:hAnsi="Times New Roman" w:cs="Times New Roman"/>
                <w:sz w:val="22"/>
              </w:rPr>
              <w:t xml:space="preserve"> </w:t>
            </w:r>
          </w:p>
        </w:tc>
        <w:tc>
          <w:tcPr>
            <w:tcW w:w="4838"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89" w:firstLine="0"/>
            </w:pPr>
            <w:r>
              <w:rPr>
                <w:sz w:val="22"/>
              </w:rPr>
              <w:t>風險控制策略</w:t>
            </w:r>
            <w:r>
              <w:rPr>
                <w:rFonts w:ascii="Times New Roman" w:eastAsia="Times New Roman" w:hAnsi="Times New Roman" w:cs="Times New Roman"/>
                <w:sz w:val="22"/>
              </w:rPr>
              <w:t xml:space="preserve">(Risk control/Avoidance Measures) </w:t>
            </w:r>
          </w:p>
        </w:tc>
      </w:tr>
      <w:tr w:rsidR="00C744D2">
        <w:trPr>
          <w:trHeight w:val="581"/>
        </w:trPr>
        <w:tc>
          <w:tcPr>
            <w:tcW w:w="475"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4" w:line="240" w:lineRule="exact"/>
              <w:ind w:left="22" w:firstLine="0"/>
              <w:jc w:val="both"/>
            </w:pPr>
            <w:r>
              <w:rPr>
                <w:sz w:val="22"/>
              </w:rPr>
              <w:t>類</w:t>
            </w:r>
          </w:p>
          <w:p w:rsidR="00C744D2" w:rsidRDefault="00D02387" w:rsidP="00F40440">
            <w:pPr>
              <w:spacing w:after="0" w:line="240" w:lineRule="exact"/>
              <w:ind w:left="22" w:firstLine="0"/>
              <w:jc w:val="both"/>
            </w:pPr>
            <w:r>
              <w:rPr>
                <w:sz w:val="22"/>
              </w:rPr>
              <w:t>別</w:t>
            </w:r>
            <w:r>
              <w:rPr>
                <w:rFonts w:ascii="Times New Roman" w:eastAsia="Times New Roman" w:hAnsi="Times New Roman" w:cs="Times New Roman"/>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rsidTr="00CA00C5">
        <w:trPr>
          <w:trHeight w:val="1240"/>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通</w:t>
            </w:r>
            <w:r>
              <w:rPr>
                <w:rFonts w:ascii="Times New Roman" w:eastAsia="Times New Roman" w:hAnsi="Times New Roman" w:cs="Times New Roman"/>
                <w:sz w:val="22"/>
              </w:rPr>
              <w:t xml:space="preserve"> </w:t>
            </w:r>
            <w:r>
              <w:rPr>
                <w:sz w:val="22"/>
              </w:rPr>
              <w:t>用</w:t>
            </w:r>
            <w:r>
              <w:rPr>
                <w:rFonts w:ascii="Times New Roman" w:eastAsia="Times New Roman" w:hAnsi="Times New Roman" w:cs="Times New Roman"/>
                <w:sz w:val="22"/>
              </w:rPr>
              <w:t xml:space="preserve"> </w:t>
            </w:r>
            <w:r>
              <w:rPr>
                <w:sz w:val="22"/>
              </w:rPr>
              <w:t>性</w:t>
            </w:r>
            <w:r>
              <w:rPr>
                <w:rFonts w:ascii="Times New Roman" w:eastAsia="Times New Roman" w:hAnsi="Times New Roman" w:cs="Times New Roman"/>
                <w:sz w:val="22"/>
              </w:rPr>
              <w:t xml:space="preserve"> </w:t>
            </w: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pPr>
            <w:r>
              <w:rPr>
                <w:sz w:val="22"/>
              </w:rPr>
              <w:t>工作時間</w:t>
            </w:r>
            <w:r>
              <w:rPr>
                <w:rFonts w:ascii="Times New Roman" w:eastAsia="Times New Roman" w:hAnsi="Times New Roman" w:cs="Times New Roman"/>
                <w:sz w:val="22"/>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61" w:hanging="259"/>
            </w:pPr>
            <w:r>
              <w:rPr>
                <w:rFonts w:ascii="Wingdings" w:eastAsia="Wingdings" w:hAnsi="Wingdings" w:cs="Wingdings"/>
                <w:sz w:val="22"/>
              </w:rPr>
              <w:t></w:t>
            </w:r>
            <w:r>
              <w:rPr>
                <w:rFonts w:ascii="Arial" w:eastAsia="Arial" w:hAnsi="Arial" w:cs="Arial"/>
                <w:sz w:val="22"/>
              </w:rPr>
              <w:t xml:space="preserve"> </w:t>
            </w:r>
            <w:r>
              <w:rPr>
                <w:sz w:val="22"/>
              </w:rPr>
              <w:t>超時加班、輪班及夜間工作會增加孕婦、產婦及哺乳女工之心理或體力負荷</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
              </w:numPr>
              <w:spacing w:after="48" w:line="240" w:lineRule="exact"/>
              <w:ind w:hanging="259"/>
            </w:pPr>
            <w:r>
              <w:rPr>
                <w:sz w:val="22"/>
              </w:rPr>
              <w:t>必要時應該暫時性的調整工作時間，也可以增加休憩之時間及頻率、或調整輪班方式及班別時間</w:t>
            </w:r>
            <w:r>
              <w:rPr>
                <w:rFonts w:ascii="Times New Roman" w:eastAsia="Times New Roman" w:hAnsi="Times New Roman" w:cs="Times New Roman"/>
                <w:sz w:val="22"/>
              </w:rPr>
              <w:t xml:space="preserve"> </w:t>
            </w:r>
          </w:p>
          <w:p w:rsidR="00C744D2" w:rsidRDefault="00D02387" w:rsidP="00F40440">
            <w:pPr>
              <w:numPr>
                <w:ilvl w:val="0"/>
                <w:numId w:val="1"/>
              </w:numPr>
              <w:spacing w:after="0" w:line="240" w:lineRule="exact"/>
              <w:ind w:hanging="259"/>
            </w:pPr>
            <w:r>
              <w:rPr>
                <w:sz w:val="22"/>
              </w:rPr>
              <w:t>當夜間工作被認為對個人之健康狀況有害時，應調整至日班工作</w:t>
            </w:r>
            <w:r>
              <w:rPr>
                <w:rFonts w:ascii="Times New Roman" w:eastAsia="Times New Roman" w:hAnsi="Times New Roman" w:cs="Times New Roman"/>
                <w:sz w:val="22"/>
              </w:rPr>
              <w:t xml:space="preserve"> </w:t>
            </w:r>
          </w:p>
        </w:tc>
      </w:tr>
      <w:tr w:rsidR="00C744D2" w:rsidTr="00CA00C5">
        <w:trPr>
          <w:trHeight w:val="691"/>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jc w:val="both"/>
            </w:pPr>
            <w:r>
              <w:rPr>
                <w:sz w:val="22"/>
              </w:rPr>
              <w:t>工作姿勢</w:t>
            </w:r>
            <w:r>
              <w:rPr>
                <w:rFonts w:ascii="Times New Roman" w:eastAsia="Times New Roman" w:hAnsi="Times New Roman" w:cs="Times New Roman"/>
                <w:sz w:val="22"/>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3" w:line="240" w:lineRule="exact"/>
              <w:ind w:left="261" w:hanging="259"/>
              <w:jc w:val="both"/>
            </w:pPr>
            <w:r>
              <w:rPr>
                <w:rFonts w:ascii="Wingdings" w:eastAsia="Wingdings" w:hAnsi="Wingdings" w:cs="Wingdings"/>
                <w:sz w:val="22"/>
              </w:rPr>
              <w:t></w:t>
            </w:r>
            <w:r>
              <w:rPr>
                <w:rFonts w:ascii="Arial" w:eastAsia="Arial" w:hAnsi="Arial" w:cs="Arial"/>
                <w:sz w:val="22"/>
              </w:rPr>
              <w:t xml:space="preserve"> </w:t>
            </w:r>
            <w:r>
              <w:rPr>
                <w:sz w:val="22"/>
              </w:rPr>
              <w:t>長時間站姿或體力勞動造成之疲勞，可能增加流產、早產或低出生體重等的風險</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59" w:hanging="259"/>
            </w:pPr>
            <w:r>
              <w:rPr>
                <w:rFonts w:ascii="Wingdings" w:eastAsia="Wingdings" w:hAnsi="Wingdings" w:cs="Wingdings"/>
                <w:sz w:val="22"/>
              </w:rPr>
              <w:t></w:t>
            </w:r>
            <w:r>
              <w:rPr>
                <w:rFonts w:ascii="Arial" w:eastAsia="Arial" w:hAnsi="Arial" w:cs="Arial"/>
                <w:sz w:val="22"/>
              </w:rPr>
              <w:t xml:space="preserve"> </w:t>
            </w:r>
            <w:r>
              <w:rPr>
                <w:sz w:val="22"/>
              </w:rPr>
              <w:t>於工作區域應提供孕婦適當之座位；同時應藉由減少工作時間或在工作班別之增加休憩次數來減輕疲勞</w:t>
            </w:r>
            <w:r>
              <w:rPr>
                <w:rFonts w:ascii="Times New Roman" w:eastAsia="Times New Roman" w:hAnsi="Times New Roman" w:cs="Times New Roman"/>
                <w:sz w:val="22"/>
              </w:rPr>
              <w:t xml:space="preserve"> </w:t>
            </w:r>
          </w:p>
        </w:tc>
      </w:tr>
      <w:tr w:rsidR="00C744D2">
        <w:trPr>
          <w:trHeight w:val="1164"/>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pPr>
            <w:r>
              <w:rPr>
                <w:sz w:val="22"/>
              </w:rPr>
              <w:t>站姿作業</w:t>
            </w:r>
            <w:r>
              <w:rPr>
                <w:rFonts w:ascii="Times New Roman" w:eastAsia="Times New Roman" w:hAnsi="Times New Roman" w:cs="Times New Roman"/>
                <w:sz w:val="22"/>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61" w:hanging="259"/>
            </w:pPr>
            <w:r>
              <w:rPr>
                <w:rFonts w:ascii="Wingdings" w:eastAsia="Wingdings" w:hAnsi="Wingdings" w:cs="Wingdings"/>
                <w:sz w:val="22"/>
              </w:rPr>
              <w:t></w:t>
            </w:r>
            <w:r>
              <w:rPr>
                <w:rFonts w:ascii="Arial" w:eastAsia="Arial" w:hAnsi="Arial" w:cs="Arial"/>
                <w:sz w:val="22"/>
              </w:rPr>
              <w:t xml:space="preserve"> </w:t>
            </w:r>
            <w:r>
              <w:rPr>
                <w:sz w:val="22"/>
              </w:rPr>
              <w:t>工作中經常採站姿或低位至高位變換之姿勢的孕婦，可能因下肢之周邊血流鬱血而造成頭暈或暈厥等的發生</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
              </w:numPr>
              <w:spacing w:after="52" w:line="240" w:lineRule="exact"/>
              <w:ind w:hanging="259"/>
            </w:pPr>
            <w:r>
              <w:rPr>
                <w:sz w:val="22"/>
              </w:rPr>
              <w:t>應確保孕婦不會長時間保持固定之站姿，最好能使其經常活動</w:t>
            </w:r>
            <w:r>
              <w:rPr>
                <w:rFonts w:ascii="Times New Roman" w:eastAsia="Times New Roman" w:hAnsi="Times New Roman" w:cs="Times New Roman"/>
                <w:sz w:val="22"/>
              </w:rPr>
              <w:t xml:space="preserve"> </w:t>
            </w:r>
          </w:p>
          <w:p w:rsidR="00C744D2" w:rsidRDefault="00D02387" w:rsidP="00F40440">
            <w:pPr>
              <w:numPr>
                <w:ilvl w:val="0"/>
                <w:numId w:val="2"/>
              </w:numPr>
              <w:spacing w:after="0" w:line="240" w:lineRule="exact"/>
              <w:ind w:hanging="259"/>
            </w:pPr>
            <w:r>
              <w:rPr>
                <w:sz w:val="22"/>
              </w:rPr>
              <w:t>應確保孕婦在不同作業姿勢時之安全維護</w:t>
            </w:r>
            <w:r>
              <w:rPr>
                <w:rFonts w:ascii="Times New Roman" w:eastAsia="Times New Roman" w:hAnsi="Times New Roman" w:cs="Times New Roman"/>
                <w:sz w:val="22"/>
              </w:rPr>
              <w:t xml:space="preserve"> </w:t>
            </w:r>
          </w:p>
        </w:tc>
      </w:tr>
      <w:tr w:rsidR="00C744D2">
        <w:trPr>
          <w:trHeight w:val="2446"/>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pPr>
            <w:r>
              <w:rPr>
                <w:sz w:val="22"/>
              </w:rPr>
              <w:t>坐姿作業</w:t>
            </w:r>
            <w:r>
              <w:rPr>
                <w:rFonts w:ascii="Times New Roman" w:eastAsia="Times New Roman" w:hAnsi="Times New Roman" w:cs="Times New Roman"/>
                <w:sz w:val="22"/>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
              </w:numPr>
              <w:spacing w:after="51" w:line="240" w:lineRule="exact"/>
              <w:ind w:left="261" w:hanging="259"/>
            </w:pPr>
            <w:r>
              <w:rPr>
                <w:sz w:val="22"/>
              </w:rPr>
              <w:t>懷孕期間之骨盆腔內子宮產生之物理性壓迫及凝血狀態之變化，會增加孕婦發生血栓或栓塞之風險</w:t>
            </w:r>
            <w:r>
              <w:rPr>
                <w:rFonts w:ascii="Times New Roman" w:eastAsia="Times New Roman" w:hAnsi="Times New Roman" w:cs="Times New Roman"/>
                <w:sz w:val="22"/>
              </w:rPr>
              <w:t xml:space="preserve"> </w:t>
            </w:r>
          </w:p>
          <w:p w:rsidR="00C744D2" w:rsidRDefault="00D02387" w:rsidP="00F40440">
            <w:pPr>
              <w:numPr>
                <w:ilvl w:val="0"/>
                <w:numId w:val="3"/>
              </w:numPr>
              <w:spacing w:after="51" w:line="240" w:lineRule="exact"/>
              <w:ind w:left="261" w:hanging="259"/>
            </w:pPr>
            <w:r>
              <w:rPr>
                <w:sz w:val="22"/>
              </w:rPr>
              <w:t>長時間坐姿，會增加孕婦下肢水腫、靜脈曲張、痔瘡、或肌肉抽筋之發生</w:t>
            </w:r>
            <w:r>
              <w:rPr>
                <w:rFonts w:ascii="Times New Roman" w:eastAsia="Times New Roman" w:hAnsi="Times New Roman" w:cs="Times New Roman"/>
                <w:sz w:val="22"/>
              </w:rPr>
              <w:t xml:space="preserve"> </w:t>
            </w:r>
          </w:p>
          <w:p w:rsidR="00C744D2" w:rsidRDefault="00D02387" w:rsidP="00F40440">
            <w:pPr>
              <w:numPr>
                <w:ilvl w:val="0"/>
                <w:numId w:val="3"/>
              </w:numPr>
              <w:spacing w:after="0" w:line="240" w:lineRule="exact"/>
              <w:ind w:left="261" w:hanging="259"/>
            </w:pPr>
            <w:r>
              <w:rPr>
                <w:sz w:val="22"/>
              </w:rPr>
              <w:t>長期從事需長時間坐姿之作業，會增加更年期後骨質疏鬆發生之風險</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
              </w:numPr>
              <w:spacing w:after="53" w:line="240" w:lineRule="exact"/>
              <w:ind w:hanging="259"/>
            </w:pPr>
            <w:r>
              <w:rPr>
                <w:sz w:val="22"/>
              </w:rPr>
              <w:t>應確保孕婦不會長時間保持固定之坐姿，最好能使其經常活動</w:t>
            </w:r>
            <w:r>
              <w:rPr>
                <w:rFonts w:ascii="Times New Roman" w:eastAsia="Times New Roman" w:hAnsi="Times New Roman" w:cs="Times New Roman"/>
                <w:sz w:val="22"/>
              </w:rPr>
              <w:t xml:space="preserve"> </w:t>
            </w:r>
          </w:p>
          <w:p w:rsidR="00C744D2" w:rsidRDefault="00D02387" w:rsidP="00F40440">
            <w:pPr>
              <w:numPr>
                <w:ilvl w:val="0"/>
                <w:numId w:val="4"/>
              </w:numPr>
              <w:spacing w:after="0" w:line="240" w:lineRule="exact"/>
              <w:ind w:hanging="259"/>
            </w:pPr>
            <w:r>
              <w:rPr>
                <w:sz w:val="22"/>
              </w:rPr>
              <w:t>應建議辦公室作業</w:t>
            </w:r>
            <w:r w:rsidR="00CF25B8" w:rsidRPr="00980007">
              <w:rPr>
                <w:rFonts w:hint="eastAsia"/>
                <w:sz w:val="22"/>
              </w:rPr>
              <w:t>教職員工</w:t>
            </w:r>
            <w:r>
              <w:rPr>
                <w:sz w:val="22"/>
              </w:rPr>
              <w:t>，維持適當之運動及攝取充份鈣質，高風險族群應接受適當之骨質密度測定</w:t>
            </w:r>
            <w:r>
              <w:rPr>
                <w:rFonts w:ascii="Times New Roman" w:eastAsia="Times New Roman" w:hAnsi="Times New Roman" w:cs="Times New Roman"/>
                <w:sz w:val="22"/>
              </w:rPr>
              <w:t xml:space="preserve"> </w:t>
            </w:r>
          </w:p>
        </w:tc>
      </w:tr>
      <w:tr w:rsidR="00C744D2">
        <w:trPr>
          <w:trHeight w:val="1442"/>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pPr>
            <w:r>
              <w:rPr>
                <w:sz w:val="22"/>
              </w:rPr>
              <w:t>獨自作業</w:t>
            </w:r>
            <w:r>
              <w:rPr>
                <w:rFonts w:ascii="Times New Roman" w:eastAsia="Times New Roman" w:hAnsi="Times New Roman" w:cs="Times New Roman"/>
                <w:sz w:val="22"/>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61" w:hanging="259"/>
            </w:pPr>
            <w:r>
              <w:rPr>
                <w:rFonts w:ascii="Wingdings" w:eastAsia="Wingdings" w:hAnsi="Wingdings" w:cs="Wingdings"/>
                <w:sz w:val="22"/>
              </w:rPr>
              <w:t></w:t>
            </w:r>
            <w:r>
              <w:rPr>
                <w:rFonts w:ascii="Arial" w:eastAsia="Arial" w:hAnsi="Arial" w:cs="Arial"/>
                <w:sz w:val="22"/>
              </w:rPr>
              <w:t xml:space="preserve"> </w:t>
            </w:r>
            <w:r>
              <w:rPr>
                <w:sz w:val="22"/>
              </w:rPr>
              <w:t>發生意外</w:t>
            </w:r>
            <w:r>
              <w:rPr>
                <w:rFonts w:ascii="Times New Roman" w:eastAsia="Times New Roman" w:hAnsi="Times New Roman" w:cs="Times New Roman"/>
                <w:sz w:val="22"/>
              </w:rPr>
              <w:t>(</w:t>
            </w:r>
            <w:r>
              <w:rPr>
                <w:sz w:val="22"/>
              </w:rPr>
              <w:t>如跌倒</w:t>
            </w:r>
            <w:r>
              <w:rPr>
                <w:rFonts w:ascii="Times New Roman" w:eastAsia="Times New Roman" w:hAnsi="Times New Roman" w:cs="Times New Roman"/>
                <w:sz w:val="22"/>
              </w:rPr>
              <w:t>)</w:t>
            </w:r>
            <w:r>
              <w:rPr>
                <w:sz w:val="22"/>
              </w:rPr>
              <w:t>或有急症時可能無法呼救</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5"/>
              </w:numPr>
              <w:spacing w:after="54" w:line="240" w:lineRule="exact"/>
              <w:ind w:hanging="259"/>
            </w:pPr>
            <w:r>
              <w:rPr>
                <w:sz w:val="22"/>
              </w:rPr>
              <w:t>如果可能，不要令孕婦獨自作業</w:t>
            </w:r>
            <w:r>
              <w:rPr>
                <w:rFonts w:ascii="Times New Roman" w:eastAsia="Times New Roman" w:hAnsi="Times New Roman" w:cs="Times New Roman"/>
                <w:sz w:val="22"/>
              </w:rPr>
              <w:t xml:space="preserve"> </w:t>
            </w:r>
          </w:p>
          <w:p w:rsidR="00C744D2" w:rsidRDefault="00D02387" w:rsidP="00F40440">
            <w:pPr>
              <w:numPr>
                <w:ilvl w:val="0"/>
                <w:numId w:val="5"/>
              </w:numPr>
              <w:spacing w:line="240" w:lineRule="exact"/>
              <w:ind w:hanging="259"/>
            </w:pPr>
            <w:r>
              <w:rPr>
                <w:sz w:val="22"/>
              </w:rPr>
              <w:t>應考量孕婦之健康狀況，並模擬意外可能發生的狀況及嚴重度，確保獨自作業區域之監視及通訊系統之良好運作，以及意外或急症發生時</w:t>
            </w:r>
          </w:p>
          <w:p w:rsidR="00C744D2" w:rsidRDefault="00D02387" w:rsidP="00F40440">
            <w:pPr>
              <w:spacing w:after="0" w:line="240" w:lineRule="exact"/>
              <w:ind w:left="259" w:firstLine="0"/>
            </w:pPr>
            <w:r>
              <w:rPr>
                <w:sz w:val="22"/>
              </w:rPr>
              <w:t>之緊急處置計劃之執行</w:t>
            </w:r>
            <w:r>
              <w:rPr>
                <w:rFonts w:ascii="Times New Roman" w:eastAsia="Times New Roman" w:hAnsi="Times New Roman" w:cs="Times New Roman"/>
                <w:sz w:val="22"/>
              </w:rPr>
              <w:t xml:space="preserve"> </w:t>
            </w:r>
          </w:p>
        </w:tc>
      </w:tr>
      <w:tr w:rsidR="00C744D2">
        <w:trPr>
          <w:trHeight w:val="2585"/>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8" w:line="240" w:lineRule="exact"/>
              <w:ind w:left="2" w:firstLine="0"/>
            </w:pPr>
            <w:r>
              <w:rPr>
                <w:sz w:val="22"/>
              </w:rPr>
              <w:t>終端機或工作站監</w:t>
            </w:r>
          </w:p>
          <w:p w:rsidR="00C744D2" w:rsidRDefault="00D02387" w:rsidP="00F40440">
            <w:pPr>
              <w:spacing w:after="0" w:line="240" w:lineRule="exact"/>
              <w:ind w:left="2" w:firstLine="0"/>
            </w:pPr>
            <w:r>
              <w:rPr>
                <w:sz w:val="22"/>
              </w:rPr>
              <w:t>視作業</w:t>
            </w:r>
            <w:r>
              <w:rPr>
                <w:rFonts w:ascii="Times New Roman" w:eastAsia="Times New Roman" w:hAnsi="Times New Roman" w:cs="Times New Roman"/>
                <w:sz w:val="22"/>
              </w:rP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6"/>
              </w:numPr>
              <w:spacing w:after="51" w:line="240" w:lineRule="exact"/>
              <w:ind w:left="261" w:hanging="259"/>
            </w:pPr>
            <w:r>
              <w:rPr>
                <w:sz w:val="22"/>
              </w:rPr>
              <w:t>目前沒有充份的證據顯示終端機螢幕釋出的游離輻射或電磁輻射與早產或嬰兒之出生缺陷有關</w:t>
            </w:r>
            <w:r>
              <w:rPr>
                <w:rFonts w:ascii="Times New Roman" w:eastAsia="Times New Roman" w:hAnsi="Times New Roman" w:cs="Times New Roman"/>
                <w:sz w:val="22"/>
              </w:rPr>
              <w:t xml:space="preserve"> </w:t>
            </w:r>
          </w:p>
          <w:p w:rsidR="00C744D2" w:rsidRDefault="00D02387" w:rsidP="00F40440">
            <w:pPr>
              <w:numPr>
                <w:ilvl w:val="0"/>
                <w:numId w:val="6"/>
              </w:numPr>
              <w:spacing w:after="0" w:line="240" w:lineRule="exact"/>
              <w:ind w:left="261" w:hanging="259"/>
            </w:pPr>
            <w:r>
              <w:rPr>
                <w:sz w:val="22"/>
              </w:rPr>
              <w:t>孕婦因身材、活動能力及速度、靈活度、協調性、或平衡感等之變化，不良的工作台設計可增加肌肉骨骼系統傷害、視覺疲勞、疲勞感及壓力之風險</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7"/>
              </w:numPr>
              <w:spacing w:after="48" w:line="240" w:lineRule="exact"/>
              <w:ind w:hanging="259"/>
            </w:pPr>
            <w:r>
              <w:rPr>
                <w:sz w:val="22"/>
              </w:rPr>
              <w:t>孕婦不需調離此種作業，但若有相當之焦慮或壓力時，應安排其諮詢適當的專業人員</w:t>
            </w:r>
            <w:r>
              <w:rPr>
                <w:rFonts w:ascii="Times New Roman" w:eastAsia="Times New Roman" w:hAnsi="Times New Roman" w:cs="Times New Roman"/>
                <w:sz w:val="22"/>
              </w:rPr>
              <w:t xml:space="preserve"> </w:t>
            </w:r>
          </w:p>
          <w:p w:rsidR="00C744D2" w:rsidRDefault="00D02387" w:rsidP="00F40440">
            <w:pPr>
              <w:numPr>
                <w:ilvl w:val="0"/>
                <w:numId w:val="7"/>
              </w:numPr>
              <w:spacing w:after="49" w:line="240" w:lineRule="exact"/>
              <w:ind w:hanging="259"/>
            </w:pPr>
            <w:r>
              <w:rPr>
                <w:sz w:val="22"/>
              </w:rPr>
              <w:t>更換低輻射螢幕</w:t>
            </w:r>
            <w:r>
              <w:rPr>
                <w:rFonts w:ascii="Times New Roman" w:eastAsia="Times New Roman" w:hAnsi="Times New Roman" w:cs="Times New Roman"/>
                <w:sz w:val="22"/>
              </w:rPr>
              <w:t>(</w:t>
            </w:r>
            <w:r>
              <w:rPr>
                <w:sz w:val="22"/>
              </w:rPr>
              <w:t>如液晶螢幕</w:t>
            </w:r>
            <w:r>
              <w:rPr>
                <w:rFonts w:ascii="Times New Roman" w:eastAsia="Times New Roman" w:hAnsi="Times New Roman" w:cs="Times New Roman"/>
                <w:sz w:val="22"/>
              </w:rPr>
              <w:t xml:space="preserve">) </w:t>
            </w:r>
          </w:p>
          <w:p w:rsidR="00C744D2" w:rsidRDefault="00D02387" w:rsidP="00F40440">
            <w:pPr>
              <w:numPr>
                <w:ilvl w:val="0"/>
                <w:numId w:val="7"/>
              </w:numPr>
              <w:spacing w:line="240" w:lineRule="exact"/>
              <w:ind w:hanging="259"/>
            </w:pPr>
            <w:r>
              <w:rPr>
                <w:sz w:val="22"/>
              </w:rPr>
              <w:t>調整工作站設計</w:t>
            </w:r>
            <w:r>
              <w:rPr>
                <w:rFonts w:ascii="Times New Roman" w:eastAsia="Times New Roman" w:hAnsi="Times New Roman" w:cs="Times New Roman"/>
                <w:sz w:val="22"/>
              </w:rPr>
              <w:t>(</w:t>
            </w:r>
            <w:r>
              <w:rPr>
                <w:sz w:val="22"/>
              </w:rPr>
              <w:t>包括空間、照明、電腦桌椅等</w:t>
            </w:r>
            <w:r>
              <w:rPr>
                <w:rFonts w:ascii="Times New Roman" w:eastAsia="Times New Roman" w:hAnsi="Times New Roman" w:cs="Times New Roman"/>
                <w:sz w:val="22"/>
              </w:rPr>
              <w:t>)</w:t>
            </w:r>
            <w:r>
              <w:rPr>
                <w:sz w:val="22"/>
              </w:rPr>
              <w:t>以減輕疲勞感、腰背或肩頸腕不適，並減少安全疑慮</w:t>
            </w:r>
            <w:r>
              <w:rPr>
                <w:rFonts w:ascii="Times New Roman" w:eastAsia="Times New Roman" w:hAnsi="Times New Roman" w:cs="Times New Roman"/>
                <w:sz w:val="22"/>
              </w:rPr>
              <w:t xml:space="preserve"> </w:t>
            </w:r>
          </w:p>
          <w:p w:rsidR="00C744D2" w:rsidRDefault="00D02387" w:rsidP="00F40440">
            <w:pPr>
              <w:numPr>
                <w:ilvl w:val="0"/>
                <w:numId w:val="7"/>
              </w:numPr>
              <w:spacing w:after="53" w:line="240" w:lineRule="exact"/>
              <w:ind w:hanging="259"/>
            </w:pPr>
            <w:r>
              <w:rPr>
                <w:sz w:val="22"/>
              </w:rPr>
              <w:t>應藉由減少工作時間或在工作班別之增加休憩次數，或調整生產線速度等，避免長時間固</w:t>
            </w:r>
          </w:p>
          <w:p w:rsidR="00C744D2" w:rsidRDefault="00D02387" w:rsidP="00F40440">
            <w:pPr>
              <w:spacing w:after="0" w:line="240" w:lineRule="exact"/>
              <w:ind w:left="259" w:firstLine="0"/>
            </w:pPr>
            <w:r>
              <w:rPr>
                <w:sz w:val="22"/>
              </w:rPr>
              <w:t>定坐姿及減少心理壓力</w:t>
            </w:r>
            <w:r>
              <w:rPr>
                <w:rFonts w:ascii="Times New Roman" w:eastAsia="Times New Roman" w:hAnsi="Times New Roman" w:cs="Times New Roman"/>
                <w:sz w:val="22"/>
              </w:rPr>
              <w:t xml:space="preserve"> </w:t>
            </w:r>
          </w:p>
        </w:tc>
      </w:tr>
      <w:tr w:rsidR="00C744D2">
        <w:trPr>
          <w:trHeight w:val="3158"/>
        </w:trPr>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30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54" w:line="240" w:lineRule="exact"/>
              <w:ind w:left="2" w:firstLine="0"/>
            </w:pPr>
            <w:r>
              <w:rPr>
                <w:sz w:val="22"/>
              </w:rPr>
              <w:t>缺乏休憩休息或其它福址設</w:t>
            </w:r>
          </w:p>
          <w:p w:rsidR="00C744D2" w:rsidRDefault="00D02387" w:rsidP="00F40440">
            <w:pPr>
              <w:spacing w:after="0" w:line="240" w:lineRule="exact"/>
              <w:ind w:left="2" w:firstLine="0"/>
            </w:pPr>
            <w:r>
              <w:rPr>
                <w:sz w:val="22"/>
              </w:rPr>
              <w:t xml:space="preserve">施 </w:t>
            </w:r>
          </w:p>
        </w:tc>
        <w:tc>
          <w:tcPr>
            <w:tcW w:w="4126"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8"/>
              </w:numPr>
              <w:spacing w:line="240" w:lineRule="exact"/>
              <w:ind w:left="261" w:hanging="259"/>
            </w:pPr>
            <w:r>
              <w:rPr>
                <w:sz w:val="22"/>
              </w:rPr>
              <w:t>休憩休息及母乳準備空間對孕婦及新產婦極為重要</w:t>
            </w:r>
            <w:r>
              <w:rPr>
                <w:rFonts w:ascii="Times New Roman" w:eastAsia="Times New Roman" w:hAnsi="Times New Roman" w:cs="Times New Roman"/>
                <w:sz w:val="22"/>
              </w:rPr>
              <w:t xml:space="preserve"> </w:t>
            </w:r>
          </w:p>
          <w:p w:rsidR="00C744D2" w:rsidRDefault="00D02387" w:rsidP="00F40440">
            <w:pPr>
              <w:numPr>
                <w:ilvl w:val="0"/>
                <w:numId w:val="8"/>
              </w:numPr>
              <w:spacing w:after="51" w:line="240" w:lineRule="exact"/>
              <w:ind w:left="261" w:hanging="259"/>
            </w:pPr>
            <w:r>
              <w:rPr>
                <w:sz w:val="22"/>
              </w:rPr>
              <w:t>孕婦因膀胱受子宮壓迫會較頻繁且急迫的如廁，或容易泌尿道感染</w:t>
            </w:r>
            <w:r>
              <w:rPr>
                <w:rFonts w:ascii="Times New Roman" w:eastAsia="Times New Roman" w:hAnsi="Times New Roman" w:cs="Times New Roman"/>
                <w:sz w:val="22"/>
              </w:rPr>
              <w:t xml:space="preserve"> </w:t>
            </w:r>
          </w:p>
          <w:p w:rsidR="00C744D2" w:rsidRDefault="00D02387" w:rsidP="00F40440">
            <w:pPr>
              <w:numPr>
                <w:ilvl w:val="0"/>
                <w:numId w:val="8"/>
              </w:numPr>
              <w:spacing w:line="240" w:lineRule="exact"/>
              <w:ind w:left="261" w:hanging="259"/>
            </w:pPr>
            <w:r>
              <w:rPr>
                <w:sz w:val="22"/>
              </w:rPr>
              <w:t>哺乳女性可能因為需要增加飲水量而增加如廁頻率</w:t>
            </w:r>
            <w:r>
              <w:rPr>
                <w:rFonts w:ascii="Times New Roman" w:eastAsia="Times New Roman" w:hAnsi="Times New Roman" w:cs="Times New Roman"/>
                <w:sz w:val="22"/>
              </w:rPr>
              <w:t xml:space="preserve"> </w:t>
            </w:r>
          </w:p>
          <w:p w:rsidR="00C744D2" w:rsidRDefault="00D02387" w:rsidP="00F40440">
            <w:pPr>
              <w:numPr>
                <w:ilvl w:val="0"/>
                <w:numId w:val="8"/>
              </w:numPr>
              <w:spacing w:after="0" w:line="240" w:lineRule="exact"/>
              <w:ind w:left="261" w:hanging="259"/>
            </w:pPr>
            <w:r>
              <w:rPr>
                <w:sz w:val="22"/>
              </w:rPr>
              <w:t>孕婦可能因味覺改變或需要少量頻繁進食、有孕吐或其它進食問題</w:t>
            </w:r>
            <w:r>
              <w:rPr>
                <w:rFonts w:ascii="Times New Roman" w:eastAsia="Times New Roman" w:hAnsi="Times New Roman" w:cs="Times New Roman"/>
                <w:sz w:val="22"/>
              </w:rPr>
              <w:t xml:space="preserve"> </w:t>
            </w:r>
          </w:p>
        </w:tc>
        <w:tc>
          <w:tcPr>
            <w:tcW w:w="483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9"/>
              </w:numPr>
              <w:spacing w:line="240" w:lineRule="exact"/>
              <w:ind w:hanging="259"/>
            </w:pPr>
            <w:r>
              <w:rPr>
                <w:sz w:val="22"/>
              </w:rPr>
              <w:t>雇主應儘量提供充裕之清潔、隱私性佳且舒適且接近浴廁間及工作區域之休憩空間，使孕產婦可隨時坐、躺，且廁所應設立足夠數量之坐</w:t>
            </w:r>
          </w:p>
          <w:p w:rsidR="00C744D2" w:rsidRDefault="00D02387" w:rsidP="00F40440">
            <w:pPr>
              <w:spacing w:line="240" w:lineRule="exact"/>
              <w:ind w:left="259" w:firstLine="0"/>
            </w:pPr>
            <w:r>
              <w:rPr>
                <w:sz w:val="22"/>
              </w:rPr>
              <w:t>式馬桶</w:t>
            </w:r>
            <w:r>
              <w:rPr>
                <w:rFonts w:ascii="Times New Roman" w:eastAsia="Times New Roman" w:hAnsi="Times New Roman" w:cs="Times New Roman"/>
                <w:sz w:val="22"/>
              </w:rPr>
              <w:t xml:space="preserve"> </w:t>
            </w:r>
          </w:p>
          <w:p w:rsidR="00C744D2" w:rsidRDefault="00D02387" w:rsidP="00F40440">
            <w:pPr>
              <w:numPr>
                <w:ilvl w:val="0"/>
                <w:numId w:val="9"/>
              </w:numPr>
              <w:spacing w:line="240" w:lineRule="exact"/>
              <w:ind w:hanging="259"/>
            </w:pPr>
            <w:r>
              <w:rPr>
                <w:sz w:val="22"/>
              </w:rPr>
              <w:t>雇主應提供具隱私性及有母乳儲存設備</w:t>
            </w:r>
            <w:r>
              <w:rPr>
                <w:rFonts w:ascii="Times New Roman" w:eastAsia="Times New Roman" w:hAnsi="Times New Roman" w:cs="Times New Roman"/>
                <w:sz w:val="22"/>
              </w:rPr>
              <w:t>(</w:t>
            </w:r>
            <w:r>
              <w:rPr>
                <w:sz w:val="22"/>
              </w:rPr>
              <w:t>如冰</w:t>
            </w:r>
          </w:p>
          <w:p w:rsidR="00C744D2" w:rsidRDefault="00D02387" w:rsidP="00F40440">
            <w:pPr>
              <w:spacing w:after="51" w:line="240" w:lineRule="exact"/>
              <w:ind w:left="259" w:firstLine="0"/>
            </w:pPr>
            <w:r>
              <w:rPr>
                <w:sz w:val="22"/>
              </w:rPr>
              <w:t>箱</w:t>
            </w:r>
            <w:r>
              <w:rPr>
                <w:rFonts w:ascii="Times New Roman" w:eastAsia="Times New Roman" w:hAnsi="Times New Roman" w:cs="Times New Roman"/>
                <w:sz w:val="22"/>
              </w:rPr>
              <w:t>)</w:t>
            </w:r>
            <w:r>
              <w:rPr>
                <w:sz w:val="22"/>
              </w:rPr>
              <w:t>之哺乳室，以鼓勵母乳之哺育</w:t>
            </w:r>
            <w:r>
              <w:rPr>
                <w:rFonts w:ascii="Times New Roman" w:eastAsia="Times New Roman" w:hAnsi="Times New Roman" w:cs="Times New Roman"/>
                <w:sz w:val="22"/>
              </w:rPr>
              <w:t xml:space="preserve"> </w:t>
            </w:r>
          </w:p>
          <w:p w:rsidR="00C744D2" w:rsidRDefault="00D02387" w:rsidP="00F40440">
            <w:pPr>
              <w:numPr>
                <w:ilvl w:val="0"/>
                <w:numId w:val="9"/>
              </w:numPr>
              <w:spacing w:after="51" w:line="240" w:lineRule="exact"/>
              <w:ind w:hanging="259"/>
            </w:pPr>
            <w:r>
              <w:rPr>
                <w:sz w:val="22"/>
              </w:rPr>
              <w:t>雇主應使孕產婦在工作時能便利的前往及有足夠的工作空檔使用廁所、餐廳或休息空間</w:t>
            </w:r>
            <w:r>
              <w:rPr>
                <w:rFonts w:ascii="Times New Roman" w:eastAsia="Times New Roman" w:hAnsi="Times New Roman" w:cs="Times New Roman"/>
                <w:sz w:val="22"/>
              </w:rPr>
              <w:t xml:space="preserve"> </w:t>
            </w:r>
          </w:p>
          <w:p w:rsidR="00C744D2" w:rsidRDefault="00D02387" w:rsidP="00F40440">
            <w:pPr>
              <w:numPr>
                <w:ilvl w:val="0"/>
                <w:numId w:val="9"/>
              </w:numPr>
              <w:spacing w:after="0" w:line="240" w:lineRule="exact"/>
              <w:ind w:hanging="259"/>
            </w:pPr>
            <w:r>
              <w:rPr>
                <w:sz w:val="22"/>
              </w:rPr>
              <w:t>雇主在孕產婦有營養不良或明顯孕吐等醫療諮詢需要時，可請其諮詢專業人員</w:t>
            </w:r>
            <w:r>
              <w:rPr>
                <w:rFonts w:ascii="Times New Roman" w:eastAsia="Times New Roman" w:hAnsi="Times New Roman" w:cs="Times New Roman"/>
                <w:sz w:val="22"/>
              </w:rPr>
              <w:t>(</w:t>
            </w:r>
            <w:r>
              <w:rPr>
                <w:sz w:val="22"/>
              </w:rPr>
              <w:t>如臨廠健康服務或婦產科醫護人員</w:t>
            </w:r>
            <w:r>
              <w:rPr>
                <w:rFonts w:ascii="Times New Roman" w:eastAsia="Times New Roman" w:hAnsi="Times New Roman" w:cs="Times New Roman"/>
                <w:sz w:val="22"/>
              </w:rPr>
              <w:t xml:space="preserve">) </w:t>
            </w:r>
          </w:p>
        </w:tc>
      </w:tr>
    </w:tbl>
    <w:p w:rsidR="00C744D2" w:rsidRDefault="00D02387" w:rsidP="00F40440">
      <w:pPr>
        <w:spacing w:after="0" w:line="240" w:lineRule="exact"/>
        <w:ind w:left="17" w:firstLine="0"/>
      </w:pPr>
      <w:r>
        <w:rPr>
          <w:rFonts w:ascii="Times New Roman" w:eastAsia="Times New Roman" w:hAnsi="Times New Roman" w:cs="Times New Roman"/>
        </w:rPr>
        <w:t xml:space="preserve"> </w:t>
      </w:r>
    </w:p>
    <w:tbl>
      <w:tblPr>
        <w:tblStyle w:val="TableGrid"/>
        <w:tblW w:w="10591" w:type="dxa"/>
        <w:tblInd w:w="-91" w:type="dxa"/>
        <w:tblCellMar>
          <w:left w:w="105" w:type="dxa"/>
          <w:right w:w="36" w:type="dxa"/>
        </w:tblCellMar>
        <w:tblLook w:val="04A0" w:firstRow="1" w:lastRow="0" w:firstColumn="1" w:lastColumn="0" w:noHBand="0" w:noVBand="1"/>
      </w:tblPr>
      <w:tblGrid>
        <w:gridCol w:w="420"/>
        <w:gridCol w:w="1418"/>
        <w:gridCol w:w="3545"/>
        <w:gridCol w:w="5208"/>
      </w:tblGrid>
      <w:tr w:rsidR="00C744D2">
        <w:trPr>
          <w:trHeight w:val="267"/>
        </w:trPr>
        <w:tc>
          <w:tcPr>
            <w:tcW w:w="1838" w:type="dxa"/>
            <w:gridSpan w:val="2"/>
            <w:tcBorders>
              <w:top w:val="single" w:sz="4" w:space="0" w:color="000000"/>
              <w:left w:val="single" w:sz="4" w:space="0" w:color="000000"/>
              <w:bottom w:val="nil"/>
              <w:right w:val="single" w:sz="4" w:space="0" w:color="000000"/>
            </w:tcBorders>
          </w:tcPr>
          <w:p w:rsidR="00C744D2" w:rsidRDefault="00D02387" w:rsidP="00F40440">
            <w:pPr>
              <w:spacing w:after="0" w:line="240" w:lineRule="exact"/>
              <w:ind w:left="0" w:firstLine="0"/>
              <w:jc w:val="center"/>
            </w:pPr>
            <w:r>
              <w:rPr>
                <w:sz w:val="22"/>
              </w:rPr>
              <w:lastRenderedPageBreak/>
              <w:t>危害因子</w:t>
            </w:r>
          </w:p>
        </w:tc>
        <w:tc>
          <w:tcPr>
            <w:tcW w:w="3545"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c>
          <w:tcPr>
            <w:tcW w:w="5208"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r>
      <w:tr w:rsidR="00C744D2">
        <w:trPr>
          <w:trHeight w:val="292"/>
        </w:trPr>
        <w:tc>
          <w:tcPr>
            <w:tcW w:w="1838" w:type="dxa"/>
            <w:gridSpan w:val="2"/>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(hazards) </w:t>
            </w:r>
          </w:p>
        </w:tc>
        <w:tc>
          <w:tcPr>
            <w:tcW w:w="3545"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 xml:space="preserve">風險因子之不良影響 </w:t>
            </w:r>
            <w:r>
              <w:rPr>
                <w:rFonts w:ascii="Times New Roman" w:eastAsia="Times New Roman" w:hAnsi="Times New Roman" w:cs="Times New Roman"/>
                <w:sz w:val="22"/>
              </w:rPr>
              <w:t xml:space="preserve"> </w:t>
            </w:r>
          </w:p>
        </w:tc>
        <w:tc>
          <w:tcPr>
            <w:tcW w:w="5208"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風險控制策略</w:t>
            </w:r>
            <w:r>
              <w:rPr>
                <w:rFonts w:ascii="Times New Roman" w:eastAsia="Times New Roman" w:hAnsi="Times New Roman" w:cs="Times New Roman"/>
                <w:sz w:val="22"/>
              </w:rPr>
              <w:t xml:space="preserve">(Risk control/Avoidance Measures) </w:t>
            </w:r>
          </w:p>
        </w:tc>
      </w:tr>
      <w:tr w:rsidR="00C744D2">
        <w:trPr>
          <w:trHeight w:val="583"/>
        </w:trPr>
        <w:tc>
          <w:tcPr>
            <w:tcW w:w="42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4" w:line="240" w:lineRule="exact"/>
              <w:ind w:left="3" w:firstLine="0"/>
              <w:jc w:val="both"/>
            </w:pPr>
            <w:r>
              <w:rPr>
                <w:sz w:val="22"/>
              </w:rPr>
              <w:t>類</w:t>
            </w:r>
          </w:p>
          <w:p w:rsidR="00C744D2" w:rsidRDefault="00D02387" w:rsidP="00F40440">
            <w:pPr>
              <w:spacing w:after="0" w:line="240" w:lineRule="exact"/>
              <w:ind w:left="3" w:firstLine="0"/>
              <w:jc w:val="both"/>
            </w:pPr>
            <w:r>
              <w:rPr>
                <w:sz w:val="22"/>
              </w:rPr>
              <w:t>別</w:t>
            </w:r>
            <w:r>
              <w:rPr>
                <w:rFonts w:ascii="Times New Roman" w:eastAsia="Times New Roman" w:hAnsi="Times New Roman" w:cs="Times New Roman"/>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trPr>
          <w:trHeight w:val="986"/>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通</w:t>
            </w:r>
            <w:r>
              <w:rPr>
                <w:rFonts w:ascii="Times New Roman" w:eastAsia="Times New Roman" w:hAnsi="Times New Roman" w:cs="Times New Roman"/>
                <w:sz w:val="22"/>
              </w:rPr>
              <w:t xml:space="preserve"> </w:t>
            </w:r>
            <w:r>
              <w:rPr>
                <w:sz w:val="22"/>
              </w:rPr>
              <w:t>用</w:t>
            </w:r>
            <w:r>
              <w:rPr>
                <w:rFonts w:ascii="Times New Roman" w:eastAsia="Times New Roman" w:hAnsi="Times New Roman" w:cs="Times New Roman"/>
                <w:sz w:val="22"/>
              </w:rPr>
              <w:t xml:space="preserve"> </w:t>
            </w:r>
            <w:r>
              <w:rPr>
                <w:sz w:val="22"/>
              </w:rPr>
              <w:t>性</w:t>
            </w:r>
            <w:r>
              <w:rPr>
                <w:rFonts w:ascii="Times New Roman" w:eastAsia="Times New Roman" w:hAnsi="Times New Roman" w:cs="Times New Roman"/>
                <w:sz w:val="22"/>
              </w:rPr>
              <w:t xml:space="preserve"> </w:t>
            </w: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p w:rsidR="00C744D2" w:rsidRDefault="00D02387" w:rsidP="00F40440">
            <w:pPr>
              <w:spacing w:after="5" w:line="240" w:lineRule="exact"/>
              <w:ind w:left="0" w:firstLine="0"/>
              <w:jc w:val="center"/>
            </w:pPr>
            <w:r>
              <w:rPr>
                <w:rFonts w:ascii="Times New Roman" w:eastAsia="Times New Roman" w:hAnsi="Times New Roman" w:cs="Times New Roman"/>
                <w:sz w:val="22"/>
              </w:rPr>
              <w:t>(</w:t>
            </w:r>
          </w:p>
          <w:p w:rsidR="00C744D2" w:rsidRDefault="00D02387" w:rsidP="00F40440">
            <w:pPr>
              <w:spacing w:after="0" w:line="240" w:lineRule="exact"/>
              <w:ind w:left="3" w:firstLine="0"/>
              <w:jc w:val="both"/>
            </w:pPr>
            <w:r>
              <w:rPr>
                <w:sz w:val="22"/>
              </w:rPr>
              <w:t>續</w:t>
            </w:r>
          </w:p>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pPr>
            <w:r>
              <w:rPr>
                <w:sz w:val="22"/>
              </w:rPr>
              <w:t>個人防護具或防護衣</w:t>
            </w:r>
            <w:r>
              <w:rPr>
                <w:rFonts w:ascii="Times New Roman" w:eastAsia="Times New Roman" w:hAnsi="Times New Roman" w:cs="Times New Roman"/>
                <w:sz w:val="22"/>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59" w:hanging="259"/>
            </w:pPr>
            <w:r>
              <w:rPr>
                <w:rFonts w:ascii="Wingdings" w:eastAsia="Wingdings" w:hAnsi="Wingdings" w:cs="Wingdings"/>
                <w:sz w:val="22"/>
              </w:rPr>
              <w:t></w:t>
            </w:r>
            <w:r>
              <w:rPr>
                <w:rFonts w:ascii="Arial" w:eastAsia="Arial" w:hAnsi="Arial" w:cs="Arial"/>
                <w:sz w:val="22"/>
              </w:rPr>
              <w:t xml:space="preserve"> </w:t>
            </w:r>
            <w:r>
              <w:rPr>
                <w:sz w:val="22"/>
              </w:rPr>
              <w:t>孕婦身體的變化可能降低穿戴個人防護具或防護衣之舒適感，或不合身而增加作業風險</w:t>
            </w:r>
            <w:r>
              <w:rPr>
                <w:rFonts w:ascii="Times New Roman" w:eastAsia="Times New Roman" w:hAnsi="Times New Roman" w:cs="Times New Roman"/>
                <w:sz w:val="22"/>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0"/>
              </w:numPr>
              <w:spacing w:line="240" w:lineRule="exact"/>
              <w:ind w:hanging="259"/>
            </w:pPr>
            <w:r>
              <w:rPr>
                <w:sz w:val="22"/>
              </w:rPr>
              <w:t>風險評估應考量隨妊娠周數之進展對穿戴個人防護具或防護衣之影響</w:t>
            </w:r>
            <w:r>
              <w:rPr>
                <w:rFonts w:ascii="Times New Roman" w:eastAsia="Times New Roman" w:hAnsi="Times New Roman" w:cs="Times New Roman"/>
                <w:sz w:val="22"/>
              </w:rPr>
              <w:t xml:space="preserve"> </w:t>
            </w:r>
          </w:p>
          <w:p w:rsidR="00C744D2" w:rsidRDefault="00D02387" w:rsidP="00F40440">
            <w:pPr>
              <w:numPr>
                <w:ilvl w:val="0"/>
                <w:numId w:val="10"/>
              </w:numPr>
              <w:spacing w:after="0" w:line="240" w:lineRule="exact"/>
              <w:ind w:hanging="259"/>
            </w:pPr>
            <w:r>
              <w:rPr>
                <w:sz w:val="22"/>
              </w:rPr>
              <w:t>如果可能，應配合妊娠周數之進展更換防護衣</w:t>
            </w:r>
            <w:r>
              <w:rPr>
                <w:rFonts w:ascii="Times New Roman" w:eastAsia="Times New Roman" w:hAnsi="Times New Roman" w:cs="Times New Roman"/>
                <w:sz w:val="22"/>
              </w:rPr>
              <w:t xml:space="preserve"> </w:t>
            </w:r>
          </w:p>
        </w:tc>
      </w:tr>
      <w:tr w:rsidR="00C744D2">
        <w:trPr>
          <w:trHeight w:val="4589"/>
        </w:trPr>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41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52" w:line="240" w:lineRule="exact"/>
              <w:ind w:left="3" w:firstLine="0"/>
              <w:jc w:val="both"/>
            </w:pPr>
            <w:r>
              <w:rPr>
                <w:sz w:val="22"/>
              </w:rPr>
              <w:t>汽機車駕駛</w:t>
            </w:r>
          </w:p>
          <w:p w:rsidR="00C744D2" w:rsidRDefault="00D02387" w:rsidP="00F40440">
            <w:pPr>
              <w:spacing w:after="0" w:line="240" w:lineRule="exact"/>
              <w:ind w:left="3" w:firstLine="0"/>
            </w:pPr>
            <w:r>
              <w:rPr>
                <w:sz w:val="22"/>
              </w:rPr>
              <w:t>或出差</w:t>
            </w:r>
            <w:r>
              <w:rPr>
                <w:rFonts w:ascii="Times New Roman" w:eastAsia="Times New Roman" w:hAnsi="Times New Roman" w:cs="Times New Roman"/>
                <w:sz w:val="22"/>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1"/>
              </w:numPr>
              <w:spacing w:line="240" w:lineRule="exact"/>
              <w:ind w:hanging="259"/>
            </w:pPr>
            <w:r>
              <w:rPr>
                <w:sz w:val="22"/>
              </w:rPr>
              <w:t>若孕婦需要經常駕駛或出差，會增加疲勞感、震動</w:t>
            </w:r>
            <w:r>
              <w:rPr>
                <w:rFonts w:ascii="Times New Roman" w:eastAsia="Times New Roman" w:hAnsi="Times New Roman" w:cs="Times New Roman"/>
                <w:sz w:val="22"/>
              </w:rPr>
              <w:t>(vibration)</w:t>
            </w:r>
            <w:r>
              <w:rPr>
                <w:sz w:val="22"/>
              </w:rPr>
              <w:t>、壓力、靜態姿勢、不適感或意外發生之風險</w:t>
            </w:r>
            <w:r>
              <w:rPr>
                <w:rFonts w:ascii="Times New Roman" w:eastAsia="Times New Roman" w:hAnsi="Times New Roman" w:cs="Times New Roman"/>
                <w:sz w:val="22"/>
              </w:rPr>
              <w:t xml:space="preserve"> </w:t>
            </w:r>
          </w:p>
          <w:p w:rsidR="00C744D2" w:rsidRDefault="00D02387" w:rsidP="00F40440">
            <w:pPr>
              <w:numPr>
                <w:ilvl w:val="0"/>
                <w:numId w:val="11"/>
              </w:numPr>
              <w:spacing w:after="46" w:line="240" w:lineRule="exact"/>
              <w:ind w:hanging="259"/>
            </w:pPr>
            <w:r>
              <w:rPr>
                <w:sz w:val="22"/>
              </w:rPr>
              <w:t>若差旅為海外出差或有時差之旅行時，會增加疲勞感及壓力等</w:t>
            </w:r>
          </w:p>
          <w:p w:rsidR="00C744D2" w:rsidRDefault="00D02387" w:rsidP="00F40440">
            <w:pPr>
              <w:spacing w:after="0" w:line="240" w:lineRule="exact"/>
              <w:ind w:left="259" w:firstLine="0"/>
            </w:pPr>
            <w:r>
              <w:rPr>
                <w:sz w:val="22"/>
              </w:rPr>
              <w:t>風險</w:t>
            </w:r>
            <w:r>
              <w:rPr>
                <w:rFonts w:ascii="Times New Roman" w:eastAsia="Times New Roman" w:hAnsi="Times New Roman" w:cs="Times New Roman"/>
                <w:sz w:val="22"/>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2"/>
              </w:numPr>
              <w:spacing w:after="49" w:line="240" w:lineRule="exact"/>
              <w:ind w:hanging="259"/>
            </w:pPr>
            <w:r>
              <w:rPr>
                <w:sz w:val="22"/>
              </w:rPr>
              <w:t>風險評估應包括駕駛交通工具伴隨的健康風險，必要時調整其職務或緩和交通問題</w:t>
            </w:r>
            <w:r>
              <w:rPr>
                <w:rFonts w:ascii="Times New Roman" w:eastAsia="Times New Roman" w:hAnsi="Times New Roman" w:cs="Times New Roman"/>
                <w:sz w:val="22"/>
              </w:rPr>
              <w:t>(</w:t>
            </w:r>
            <w:r>
              <w:rPr>
                <w:sz w:val="22"/>
              </w:rPr>
              <w:t xml:space="preserve">避免 </w:t>
            </w:r>
            <w:r>
              <w:rPr>
                <w:rFonts w:ascii="Times New Roman" w:eastAsia="Times New Roman" w:hAnsi="Times New Roman" w:cs="Times New Roman"/>
                <w:sz w:val="22"/>
              </w:rPr>
              <w:t xml:space="preserve">1 </w:t>
            </w:r>
            <w:r>
              <w:rPr>
                <w:sz w:val="22"/>
              </w:rPr>
              <w:t>小時以上之通勤時間</w:t>
            </w:r>
            <w:r>
              <w:rPr>
                <w:rFonts w:ascii="Times New Roman" w:eastAsia="Times New Roman" w:hAnsi="Times New Roman" w:cs="Times New Roman"/>
                <w:sz w:val="22"/>
              </w:rPr>
              <w:t>)</w:t>
            </w:r>
            <w:r>
              <w:rPr>
                <w:sz w:val="22"/>
              </w:rPr>
              <w:t>，或出差期間與出差後之休息休憩之場所或時間</w:t>
            </w:r>
            <w:r>
              <w:rPr>
                <w:rFonts w:ascii="Times New Roman" w:eastAsia="Times New Roman" w:hAnsi="Times New Roman" w:cs="Times New Roman"/>
                <w:sz w:val="22"/>
              </w:rPr>
              <w:t xml:space="preserve"> </w:t>
            </w:r>
          </w:p>
          <w:p w:rsidR="00C744D2" w:rsidRDefault="00D02387" w:rsidP="00F40440">
            <w:pPr>
              <w:numPr>
                <w:ilvl w:val="0"/>
                <w:numId w:val="12"/>
              </w:numPr>
              <w:spacing w:after="54" w:line="240" w:lineRule="exact"/>
              <w:ind w:hanging="259"/>
            </w:pPr>
            <w:r>
              <w:rPr>
                <w:sz w:val="22"/>
              </w:rPr>
              <w:t>孕婦應避免較長時間之靜坐姿勢或震動暴露</w:t>
            </w:r>
            <w:r>
              <w:rPr>
                <w:rFonts w:ascii="Times New Roman" w:eastAsia="Times New Roman" w:hAnsi="Times New Roman" w:cs="Times New Roman"/>
                <w:sz w:val="22"/>
              </w:rPr>
              <w:t xml:space="preserve"> </w:t>
            </w:r>
          </w:p>
          <w:p w:rsidR="00C744D2" w:rsidRDefault="00D02387" w:rsidP="00F40440">
            <w:pPr>
              <w:numPr>
                <w:ilvl w:val="0"/>
                <w:numId w:val="12"/>
              </w:numPr>
              <w:spacing w:line="240" w:lineRule="exact"/>
              <w:ind w:hanging="259"/>
            </w:pPr>
            <w:r>
              <w:rPr>
                <w:sz w:val="22"/>
              </w:rPr>
              <w:t>應考量隨腹圍增加造成乘坐時之空間侷限效應，以及安全帶的使用</w:t>
            </w:r>
            <w:r>
              <w:rPr>
                <w:rFonts w:ascii="Times New Roman" w:eastAsia="Times New Roman" w:hAnsi="Times New Roman" w:cs="Times New Roman"/>
                <w:sz w:val="22"/>
              </w:rPr>
              <w:t xml:space="preserve"> </w:t>
            </w:r>
          </w:p>
          <w:p w:rsidR="00C744D2" w:rsidRDefault="00D02387" w:rsidP="00F40440">
            <w:pPr>
              <w:numPr>
                <w:ilvl w:val="0"/>
                <w:numId w:val="12"/>
              </w:numPr>
              <w:spacing w:after="53" w:line="240" w:lineRule="exact"/>
              <w:ind w:hanging="259"/>
            </w:pPr>
            <w:r>
              <w:rPr>
                <w:sz w:val="22"/>
              </w:rPr>
              <w:t>海外出差時須要評估孕產婦之健康狀況、感染症之風險，及可行的感染預防措施並確認醫療照顧機構</w:t>
            </w:r>
            <w:r>
              <w:rPr>
                <w:rFonts w:ascii="Times New Roman" w:eastAsia="Times New Roman" w:hAnsi="Times New Roman" w:cs="Times New Roman"/>
                <w:sz w:val="22"/>
              </w:rPr>
              <w:t xml:space="preserve"> </w:t>
            </w:r>
          </w:p>
          <w:p w:rsidR="00C744D2" w:rsidRDefault="00D02387" w:rsidP="00F40440">
            <w:pPr>
              <w:numPr>
                <w:ilvl w:val="0"/>
                <w:numId w:val="12"/>
              </w:numPr>
              <w:spacing w:after="45" w:line="240" w:lineRule="exact"/>
              <w:ind w:hanging="259"/>
            </w:pPr>
            <w:r>
              <w:rPr>
                <w:sz w:val="22"/>
              </w:rPr>
              <w:t>可以減少有時差之出差、縮減工作時間、變更交通路徑或方法等方式來緩和通勤造成之不適</w:t>
            </w:r>
            <w:r>
              <w:rPr>
                <w:rFonts w:ascii="Times New Roman" w:eastAsia="Times New Roman" w:hAnsi="Times New Roman" w:cs="Times New Roman"/>
                <w:sz w:val="22"/>
              </w:rPr>
              <w:t xml:space="preserve"> </w:t>
            </w:r>
          </w:p>
          <w:p w:rsidR="00C744D2" w:rsidRDefault="00D02387" w:rsidP="00F40440">
            <w:pPr>
              <w:numPr>
                <w:ilvl w:val="0"/>
                <w:numId w:val="12"/>
              </w:numPr>
              <w:spacing w:after="52" w:line="240" w:lineRule="exact"/>
              <w:ind w:hanging="259"/>
            </w:pPr>
            <w:r>
              <w:rPr>
                <w:rFonts w:ascii="Times New Roman" w:eastAsia="Times New Roman" w:hAnsi="Times New Roman" w:cs="Times New Roman"/>
                <w:sz w:val="22"/>
              </w:rPr>
              <w:t xml:space="preserve">36-38 </w:t>
            </w:r>
            <w:r>
              <w:rPr>
                <w:sz w:val="22"/>
              </w:rPr>
              <w:t xml:space="preserve">週之正常懷孕尚可搭乘飛行 </w:t>
            </w:r>
            <w:r>
              <w:rPr>
                <w:rFonts w:ascii="Times New Roman" w:eastAsia="Times New Roman" w:hAnsi="Times New Roman" w:cs="Times New Roman"/>
                <w:sz w:val="22"/>
              </w:rPr>
              <w:t xml:space="preserve">4 </w:t>
            </w:r>
            <w:r>
              <w:rPr>
                <w:sz w:val="22"/>
              </w:rPr>
              <w:t xml:space="preserve">小時以內之航班，但安排行程時應考慮即使提交醫師診斷證明，妊娠 </w:t>
            </w:r>
            <w:r>
              <w:rPr>
                <w:rFonts w:ascii="Times New Roman" w:eastAsia="Times New Roman" w:hAnsi="Times New Roman" w:cs="Times New Roman"/>
                <w:sz w:val="22"/>
              </w:rPr>
              <w:t xml:space="preserve">36 </w:t>
            </w:r>
            <w:r>
              <w:rPr>
                <w:sz w:val="22"/>
              </w:rPr>
              <w:t>週後仍有被航空公司拒載的可能性</w:t>
            </w:r>
            <w:r>
              <w:rPr>
                <w:rFonts w:ascii="Times New Roman" w:eastAsia="Times New Roman" w:hAnsi="Times New Roman" w:cs="Times New Roman"/>
                <w:sz w:val="22"/>
              </w:rPr>
              <w:t xml:space="preserve"> </w:t>
            </w:r>
          </w:p>
          <w:p w:rsidR="00C744D2" w:rsidRDefault="00D02387" w:rsidP="00F40440">
            <w:pPr>
              <w:numPr>
                <w:ilvl w:val="0"/>
                <w:numId w:val="12"/>
              </w:numPr>
              <w:spacing w:after="0" w:line="240" w:lineRule="exact"/>
              <w:ind w:hanging="259"/>
            </w:pPr>
            <w:r>
              <w:rPr>
                <w:sz w:val="22"/>
              </w:rPr>
              <w:t>若罹患妊娠糖尿病而曾有低血糖發作時，應限制汽車或摩拖車之駕駛</w:t>
            </w:r>
            <w:r>
              <w:rPr>
                <w:rFonts w:ascii="Times New Roman" w:eastAsia="Times New Roman" w:hAnsi="Times New Roman" w:cs="Times New Roman"/>
                <w:sz w:val="22"/>
              </w:rPr>
              <w:t xml:space="preserve"> </w:t>
            </w:r>
          </w:p>
        </w:tc>
      </w:tr>
    </w:tbl>
    <w:p w:rsidR="00C744D2" w:rsidRDefault="00D02387" w:rsidP="00F40440">
      <w:pPr>
        <w:spacing w:after="0" w:line="240" w:lineRule="exact"/>
        <w:ind w:left="17" w:firstLine="0"/>
        <w:jc w:val="both"/>
      </w:pPr>
      <w:r>
        <w:rPr>
          <w:rFonts w:ascii="Times New Roman" w:eastAsia="Times New Roman" w:hAnsi="Times New Roman" w:cs="Times New Roman"/>
        </w:rPr>
        <w:t xml:space="preserve"> </w:t>
      </w:r>
      <w:r>
        <w:br w:type="page"/>
      </w:r>
    </w:p>
    <w:tbl>
      <w:tblPr>
        <w:tblStyle w:val="TableGrid"/>
        <w:tblW w:w="10598" w:type="dxa"/>
        <w:tblInd w:w="-91" w:type="dxa"/>
        <w:tblCellMar>
          <w:left w:w="105" w:type="dxa"/>
          <w:right w:w="70" w:type="dxa"/>
        </w:tblCellMar>
        <w:tblLook w:val="04A0" w:firstRow="1" w:lastRow="0" w:firstColumn="1" w:lastColumn="0" w:noHBand="0" w:noVBand="1"/>
      </w:tblPr>
      <w:tblGrid>
        <w:gridCol w:w="472"/>
        <w:gridCol w:w="1278"/>
        <w:gridCol w:w="10"/>
        <w:gridCol w:w="3656"/>
        <w:gridCol w:w="378"/>
        <w:gridCol w:w="4769"/>
        <w:gridCol w:w="35"/>
      </w:tblGrid>
      <w:tr w:rsidR="00C744D2" w:rsidTr="00F40440">
        <w:trPr>
          <w:gridAfter w:val="1"/>
          <w:wAfter w:w="35" w:type="dxa"/>
          <w:trHeight w:val="262"/>
        </w:trPr>
        <w:tc>
          <w:tcPr>
            <w:tcW w:w="1750" w:type="dxa"/>
            <w:gridSpan w:val="2"/>
            <w:tcBorders>
              <w:top w:val="single" w:sz="4" w:space="0" w:color="000000"/>
              <w:left w:val="single" w:sz="4" w:space="0" w:color="000000"/>
              <w:bottom w:val="nil"/>
              <w:right w:val="single" w:sz="4" w:space="0" w:color="000000"/>
            </w:tcBorders>
          </w:tcPr>
          <w:p w:rsidR="00C744D2" w:rsidRDefault="00D02387" w:rsidP="00F40440">
            <w:pPr>
              <w:spacing w:after="0" w:line="240" w:lineRule="exact"/>
              <w:ind w:left="327" w:firstLine="0"/>
            </w:pPr>
            <w:r>
              <w:rPr>
                <w:sz w:val="22"/>
              </w:rPr>
              <w:lastRenderedPageBreak/>
              <w:t>危害因子</w:t>
            </w:r>
          </w:p>
        </w:tc>
        <w:tc>
          <w:tcPr>
            <w:tcW w:w="4044" w:type="dxa"/>
            <w:gridSpan w:val="3"/>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c>
          <w:tcPr>
            <w:tcW w:w="4769"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r>
      <w:tr w:rsidR="00C744D2" w:rsidTr="00F40440">
        <w:trPr>
          <w:gridAfter w:val="1"/>
          <w:wAfter w:w="35" w:type="dxa"/>
          <w:trHeight w:val="285"/>
        </w:trPr>
        <w:tc>
          <w:tcPr>
            <w:tcW w:w="1750" w:type="dxa"/>
            <w:gridSpan w:val="2"/>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(hazards) </w:t>
            </w:r>
          </w:p>
        </w:tc>
        <w:tc>
          <w:tcPr>
            <w:tcW w:w="4044" w:type="dxa"/>
            <w:gridSpan w:val="3"/>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 xml:space="preserve">風險因子之不良影響 </w:t>
            </w:r>
            <w:r>
              <w:rPr>
                <w:rFonts w:ascii="Times New Roman" w:eastAsia="Times New Roman" w:hAnsi="Times New Roman" w:cs="Times New Roman"/>
                <w:sz w:val="22"/>
              </w:rPr>
              <w:t xml:space="preserve"> </w:t>
            </w:r>
          </w:p>
        </w:tc>
        <w:tc>
          <w:tcPr>
            <w:tcW w:w="4769"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65" w:firstLine="0"/>
            </w:pPr>
            <w:r>
              <w:rPr>
                <w:sz w:val="22"/>
              </w:rPr>
              <w:t>風險控制策略</w:t>
            </w:r>
            <w:r>
              <w:rPr>
                <w:rFonts w:ascii="Times New Roman" w:eastAsia="Times New Roman" w:hAnsi="Times New Roman" w:cs="Times New Roman"/>
                <w:sz w:val="22"/>
              </w:rPr>
              <w:t xml:space="preserve">(Risk control/Avoidance Measures) </w:t>
            </w:r>
          </w:p>
        </w:tc>
      </w:tr>
      <w:tr w:rsidR="00C744D2" w:rsidTr="00F40440">
        <w:trPr>
          <w:gridAfter w:val="1"/>
          <w:wAfter w:w="35" w:type="dxa"/>
          <w:trHeight w:val="583"/>
        </w:trPr>
        <w:tc>
          <w:tcPr>
            <w:tcW w:w="472"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4" w:line="240" w:lineRule="exact"/>
              <w:ind w:left="17" w:firstLine="0"/>
              <w:jc w:val="both"/>
            </w:pPr>
            <w:r>
              <w:rPr>
                <w:sz w:val="22"/>
              </w:rPr>
              <w:t>類</w:t>
            </w:r>
          </w:p>
          <w:p w:rsidR="00C744D2" w:rsidRDefault="00D02387" w:rsidP="00F40440">
            <w:pPr>
              <w:spacing w:after="0" w:line="240" w:lineRule="exact"/>
              <w:ind w:left="17" w:firstLine="0"/>
              <w:jc w:val="both"/>
            </w:pPr>
            <w:r>
              <w:rPr>
                <w:sz w:val="22"/>
              </w:rPr>
              <w:t>別</w:t>
            </w:r>
            <w:r>
              <w:rPr>
                <w:rFonts w:ascii="Times New Roman" w:eastAsia="Times New Roman" w:hAnsi="Times New Roman" w:cs="Times New Roman"/>
                <w:sz w:val="22"/>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gridSpan w:val="3"/>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rsidTr="00F40440">
        <w:trPr>
          <w:gridAfter w:val="1"/>
          <w:wAfter w:w="35" w:type="dxa"/>
          <w:trHeight w:val="2986"/>
        </w:trPr>
        <w:tc>
          <w:tcPr>
            <w:tcW w:w="472"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物</w:t>
            </w:r>
            <w:r>
              <w:rPr>
                <w:rFonts w:ascii="Times New Roman" w:eastAsia="Times New Roman" w:hAnsi="Times New Roman" w:cs="Times New Roman"/>
                <w:sz w:val="22"/>
              </w:rPr>
              <w:t xml:space="preserve"> </w:t>
            </w:r>
            <w:r>
              <w:rPr>
                <w:sz w:val="22"/>
              </w:rPr>
              <w:t>理</w:t>
            </w:r>
            <w:r>
              <w:rPr>
                <w:rFonts w:ascii="Times New Roman" w:eastAsia="Times New Roman" w:hAnsi="Times New Roman" w:cs="Times New Roman"/>
                <w:sz w:val="22"/>
              </w:rPr>
              <w:t xml:space="preserve"> </w:t>
            </w:r>
            <w:r>
              <w:rPr>
                <w:sz w:val="22"/>
              </w:rPr>
              <w:t>性</w:t>
            </w:r>
            <w:r>
              <w:rPr>
                <w:rFonts w:ascii="Times New Roman" w:eastAsia="Times New Roman" w:hAnsi="Times New Roman" w:cs="Times New Roman"/>
                <w:sz w:val="22"/>
              </w:rPr>
              <w:t xml:space="preserve"> </w:t>
            </w: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94" w:firstLine="0"/>
            </w:pPr>
            <w:r>
              <w:rPr>
                <w:sz w:val="22"/>
              </w:rPr>
              <w:t>游離輻射</w:t>
            </w: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3"/>
              </w:numPr>
              <w:spacing w:after="51" w:line="240" w:lineRule="exact"/>
              <w:ind w:left="259" w:hanging="259"/>
            </w:pPr>
            <w:r>
              <w:rPr>
                <w:sz w:val="22"/>
              </w:rPr>
              <w:t>游離輻射照射暴露對胎兒之發育有明確危害：受精卵着床前</w:t>
            </w:r>
            <w:r>
              <w:rPr>
                <w:rFonts w:ascii="Times New Roman" w:eastAsia="Times New Roman" w:hAnsi="Times New Roman" w:cs="Times New Roman"/>
                <w:sz w:val="22"/>
              </w:rPr>
              <w:t>(</w:t>
            </w:r>
            <w:r>
              <w:rPr>
                <w:sz w:val="22"/>
              </w:rPr>
              <w:t xml:space="preserve">受孕後 </w:t>
            </w:r>
            <w:r>
              <w:rPr>
                <w:rFonts w:ascii="Times New Roman" w:eastAsia="Times New Roman" w:hAnsi="Times New Roman" w:cs="Times New Roman"/>
                <w:sz w:val="22"/>
              </w:rPr>
              <w:t xml:space="preserve">10 </w:t>
            </w:r>
            <w:r>
              <w:rPr>
                <w:sz w:val="22"/>
              </w:rPr>
              <w:t>天</w:t>
            </w:r>
          </w:p>
          <w:p w:rsidR="00C744D2" w:rsidRDefault="00D02387" w:rsidP="00F40440">
            <w:pPr>
              <w:spacing w:after="51" w:line="240" w:lineRule="exact"/>
              <w:ind w:left="259" w:firstLine="0"/>
            </w:pPr>
            <w:r>
              <w:rPr>
                <w:sz w:val="22"/>
              </w:rPr>
              <w:t>內</w:t>
            </w:r>
            <w:r>
              <w:rPr>
                <w:rFonts w:ascii="Times New Roman" w:eastAsia="Times New Roman" w:hAnsi="Times New Roman" w:cs="Times New Roman"/>
                <w:sz w:val="22"/>
              </w:rPr>
              <w:t>)</w:t>
            </w:r>
            <w:r>
              <w:rPr>
                <w:sz w:val="22"/>
              </w:rPr>
              <w:t>可導致致命性染色體異常，重要器官發育期</w:t>
            </w:r>
            <w:r>
              <w:rPr>
                <w:rFonts w:ascii="Times New Roman" w:eastAsia="Times New Roman" w:hAnsi="Times New Roman" w:cs="Times New Roman"/>
                <w:sz w:val="22"/>
              </w:rPr>
              <w:t>(</w:t>
            </w:r>
            <w:r>
              <w:rPr>
                <w:sz w:val="22"/>
              </w:rPr>
              <w:t>受孕後</w:t>
            </w:r>
            <w:r>
              <w:rPr>
                <w:rFonts w:ascii="Times New Roman" w:eastAsia="Times New Roman" w:hAnsi="Times New Roman" w:cs="Times New Roman"/>
                <w:sz w:val="22"/>
              </w:rPr>
              <w:t>3-8</w:t>
            </w:r>
            <w:r>
              <w:rPr>
                <w:sz w:val="22"/>
              </w:rPr>
              <w:t>週間</w:t>
            </w:r>
            <w:r>
              <w:rPr>
                <w:rFonts w:ascii="Times New Roman" w:eastAsia="Times New Roman" w:hAnsi="Times New Roman" w:cs="Times New Roman"/>
                <w:sz w:val="22"/>
              </w:rPr>
              <w:t>)</w:t>
            </w:r>
            <w:r>
              <w:rPr>
                <w:sz w:val="22"/>
              </w:rPr>
              <w:t>可引發嚴重畸型，腦部發育期</w:t>
            </w:r>
            <w:r>
              <w:rPr>
                <w:rFonts w:ascii="Times New Roman" w:eastAsia="Times New Roman" w:hAnsi="Times New Roman" w:cs="Times New Roman"/>
                <w:sz w:val="22"/>
              </w:rPr>
              <w:t>(</w:t>
            </w:r>
            <w:r>
              <w:rPr>
                <w:sz w:val="22"/>
              </w:rPr>
              <w:t xml:space="preserve">受孕後 </w:t>
            </w:r>
            <w:r>
              <w:rPr>
                <w:rFonts w:ascii="Times New Roman" w:eastAsia="Times New Roman" w:hAnsi="Times New Roman" w:cs="Times New Roman"/>
                <w:sz w:val="22"/>
              </w:rPr>
              <w:t xml:space="preserve">8-15 </w:t>
            </w:r>
            <w:r>
              <w:rPr>
                <w:sz w:val="22"/>
              </w:rPr>
              <w:t>週間</w:t>
            </w:r>
            <w:r>
              <w:rPr>
                <w:rFonts w:ascii="Times New Roman" w:eastAsia="Times New Roman" w:hAnsi="Times New Roman" w:cs="Times New Roman"/>
                <w:sz w:val="22"/>
              </w:rPr>
              <w:t xml:space="preserve">) </w:t>
            </w:r>
            <w:r>
              <w:rPr>
                <w:sz w:val="22"/>
              </w:rPr>
              <w:t>可影響心智發育遲緩，全孕期均會增加子代終生癌症發生風險</w:t>
            </w:r>
            <w:r>
              <w:rPr>
                <w:rFonts w:ascii="Times New Roman" w:eastAsia="Times New Roman" w:hAnsi="Times New Roman" w:cs="Times New Roman"/>
                <w:sz w:val="22"/>
              </w:rPr>
              <w:t xml:space="preserve"> </w:t>
            </w:r>
          </w:p>
          <w:p w:rsidR="00C744D2" w:rsidRDefault="00D02387" w:rsidP="00F40440">
            <w:pPr>
              <w:numPr>
                <w:ilvl w:val="0"/>
                <w:numId w:val="13"/>
              </w:numPr>
              <w:spacing w:after="0" w:line="240" w:lineRule="exact"/>
              <w:ind w:left="259" w:hanging="259"/>
            </w:pPr>
            <w:r>
              <w:rPr>
                <w:sz w:val="22"/>
              </w:rPr>
              <w:t>放射性核種可藉由哺乳或照護過程，使嬰兒食入或接觸到孕產婦誤食、吸入或汙染於皮膚衣物之放射性物質</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4"/>
              </w:numPr>
              <w:spacing w:line="240" w:lineRule="exact"/>
              <w:ind w:hanging="259"/>
            </w:pPr>
            <w:r>
              <w:rPr>
                <w:sz w:val="22"/>
              </w:rPr>
              <w:t>女性</w:t>
            </w:r>
            <w:r w:rsidR="00980007" w:rsidRPr="00980007">
              <w:rPr>
                <w:rFonts w:hint="eastAsia"/>
                <w:sz w:val="22"/>
              </w:rPr>
              <w:t>教職員工</w:t>
            </w:r>
            <w:r>
              <w:rPr>
                <w:sz w:val="22"/>
              </w:rPr>
              <w:t>一旦報告懷孕時，應立即管制其游離輻射暴露量至法規限值以下，且持續管制至產後合適時間為止</w:t>
            </w:r>
            <w:r>
              <w:rPr>
                <w:rFonts w:ascii="Times New Roman" w:eastAsia="Times New Roman" w:hAnsi="Times New Roman" w:cs="Times New Roman"/>
                <w:sz w:val="22"/>
              </w:rPr>
              <w:t xml:space="preserve"> </w:t>
            </w:r>
          </w:p>
          <w:p w:rsidR="00C744D2" w:rsidRDefault="00D02387" w:rsidP="00F40440">
            <w:pPr>
              <w:numPr>
                <w:ilvl w:val="0"/>
                <w:numId w:val="14"/>
              </w:numPr>
              <w:spacing w:after="0" w:line="240" w:lineRule="exact"/>
              <w:ind w:hanging="259"/>
            </w:pPr>
            <w:r>
              <w:rPr>
                <w:sz w:val="22"/>
              </w:rPr>
              <w:t>雇主應使從事游離輻射作業之育齡期女工確實瞭解，一旦確定懷孕時，立即報告工作場所負責人之重要性</w:t>
            </w:r>
            <w:r>
              <w:rPr>
                <w:rFonts w:ascii="Times New Roman" w:eastAsia="Times New Roman" w:hAnsi="Times New Roman" w:cs="Times New Roman"/>
                <w:sz w:val="22"/>
              </w:rPr>
              <w:t xml:space="preserve"> </w:t>
            </w:r>
          </w:p>
        </w:tc>
      </w:tr>
      <w:tr w:rsidR="00C744D2" w:rsidTr="00F40440">
        <w:trPr>
          <w:gridAfter w:val="1"/>
          <w:wAfter w:w="35" w:type="dxa"/>
          <w:trHeight w:val="1409"/>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噪音</w:t>
            </w: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5"/>
              </w:numPr>
              <w:spacing w:after="54" w:line="240" w:lineRule="exact"/>
              <w:ind w:left="259" w:hanging="259"/>
            </w:pPr>
            <w:r>
              <w:rPr>
                <w:sz w:val="22"/>
              </w:rPr>
              <w:t>噪音會造成血壓上昇或增加疲勞感</w:t>
            </w:r>
            <w:r>
              <w:rPr>
                <w:rFonts w:ascii="Times New Roman" w:eastAsia="Times New Roman" w:hAnsi="Times New Roman" w:cs="Times New Roman"/>
                <w:sz w:val="22"/>
              </w:rPr>
              <w:t xml:space="preserve"> </w:t>
            </w:r>
          </w:p>
          <w:p w:rsidR="00C744D2" w:rsidRDefault="00D02387" w:rsidP="00F40440">
            <w:pPr>
              <w:numPr>
                <w:ilvl w:val="0"/>
                <w:numId w:val="15"/>
              </w:numPr>
              <w:spacing w:after="48" w:line="240" w:lineRule="exact"/>
              <w:ind w:left="259" w:hanging="259"/>
            </w:pPr>
            <w:r>
              <w:rPr>
                <w:sz w:val="22"/>
              </w:rPr>
              <w:t>動物實驗顯示長期間暴露於噪音環境可造成新生動物之聽力受損，而母親</w:t>
            </w:r>
          </w:p>
          <w:p w:rsidR="00C744D2" w:rsidRDefault="00D02387" w:rsidP="00F40440">
            <w:pPr>
              <w:spacing w:after="0" w:line="240" w:lineRule="exact"/>
              <w:ind w:left="260" w:firstLine="0"/>
            </w:pPr>
            <w:r>
              <w:rPr>
                <w:sz w:val="22"/>
              </w:rPr>
              <w:t xml:space="preserve">的腹部大約只能衰減音量約 </w:t>
            </w:r>
            <w:r>
              <w:rPr>
                <w:rFonts w:ascii="Times New Roman" w:eastAsia="Times New Roman" w:hAnsi="Times New Roman" w:cs="Times New Roman"/>
                <w:sz w:val="22"/>
              </w:rPr>
              <w:t xml:space="preserve">15 </w:t>
            </w:r>
            <w:r>
              <w:rPr>
                <w:sz w:val="22"/>
              </w:rPr>
              <w:t>分貝</w:t>
            </w:r>
          </w:p>
          <w:p w:rsidR="00C744D2" w:rsidRDefault="00D02387" w:rsidP="00F40440">
            <w:pPr>
              <w:spacing w:after="0" w:line="240" w:lineRule="exact"/>
              <w:ind w:left="260" w:firstLine="0"/>
            </w:pPr>
            <w:r>
              <w:rPr>
                <w:rFonts w:ascii="Times New Roman" w:eastAsia="Times New Roman" w:hAnsi="Times New Roman" w:cs="Times New Roman"/>
                <w:sz w:val="22"/>
              </w:rPr>
              <w:t xml:space="preserve">(15 dB attenuation of sound)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59" w:right="38" w:hanging="259"/>
              <w:jc w:val="both"/>
            </w:pPr>
            <w:r>
              <w:rPr>
                <w:rFonts w:ascii="Wingdings" w:eastAsia="Wingdings" w:hAnsi="Wingdings" w:cs="Wingdings"/>
                <w:sz w:val="22"/>
              </w:rPr>
              <w:t></w:t>
            </w:r>
            <w:r>
              <w:rPr>
                <w:rFonts w:ascii="Arial" w:eastAsia="Arial" w:hAnsi="Arial" w:cs="Arial"/>
                <w:sz w:val="22"/>
              </w:rPr>
              <w:t xml:space="preserve"> </w:t>
            </w:r>
            <w:r>
              <w:rPr>
                <w:sz w:val="22"/>
              </w:rPr>
              <w:t>因噪音個人防護具無法保護胎兒，孕婦應避免於噪音環境工作，特別是高於法規限值之噪音作業</w:t>
            </w:r>
            <w:r>
              <w:rPr>
                <w:rFonts w:ascii="Times New Roman" w:eastAsia="Times New Roman" w:hAnsi="Times New Roman" w:cs="Times New Roman"/>
                <w:sz w:val="22"/>
              </w:rPr>
              <w:t>(</w:t>
            </w:r>
            <w:r>
              <w:rPr>
                <w:sz w:val="22"/>
              </w:rPr>
              <w:t xml:space="preserve">日時量平均音壓超過 </w:t>
            </w:r>
            <w:r>
              <w:rPr>
                <w:rFonts w:ascii="Times New Roman" w:eastAsia="Times New Roman" w:hAnsi="Times New Roman" w:cs="Times New Roman"/>
                <w:sz w:val="22"/>
              </w:rPr>
              <w:t xml:space="preserve">85 </w:t>
            </w:r>
            <w:r>
              <w:rPr>
                <w:sz w:val="22"/>
              </w:rPr>
              <w:t>分貝之作業</w:t>
            </w:r>
            <w:r>
              <w:rPr>
                <w:rFonts w:ascii="Times New Roman" w:eastAsia="Times New Roman" w:hAnsi="Times New Roman" w:cs="Times New Roman"/>
                <w:sz w:val="22"/>
              </w:rPr>
              <w:t xml:space="preserve">) </w:t>
            </w:r>
          </w:p>
        </w:tc>
      </w:tr>
      <w:tr w:rsidR="00C744D2" w:rsidTr="00F40440">
        <w:trPr>
          <w:gridAfter w:val="1"/>
          <w:wAfter w:w="35" w:type="dxa"/>
          <w:trHeight w:val="300"/>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高處作業</w:t>
            </w: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pPr>
            <w:r>
              <w:rPr>
                <w:rFonts w:ascii="Wingdings" w:eastAsia="Wingdings" w:hAnsi="Wingdings" w:cs="Wingdings"/>
                <w:sz w:val="22"/>
              </w:rPr>
              <w:t></w:t>
            </w:r>
            <w:r>
              <w:rPr>
                <w:rFonts w:ascii="Arial" w:eastAsia="Arial" w:hAnsi="Arial" w:cs="Arial"/>
                <w:sz w:val="22"/>
              </w:rPr>
              <w:t xml:space="preserve"> </w:t>
            </w:r>
            <w:r>
              <w:rPr>
                <w:sz w:val="22"/>
              </w:rPr>
              <w:t>自高處墜落之意外傷害</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pPr>
            <w:r>
              <w:rPr>
                <w:rFonts w:ascii="Wingdings" w:eastAsia="Wingdings" w:hAnsi="Wingdings" w:cs="Wingdings"/>
                <w:sz w:val="22"/>
              </w:rPr>
              <w:t></w:t>
            </w:r>
            <w:r>
              <w:rPr>
                <w:rFonts w:ascii="Arial" w:eastAsia="Arial" w:hAnsi="Arial" w:cs="Arial"/>
                <w:sz w:val="22"/>
              </w:rPr>
              <w:t xml:space="preserve"> </w:t>
            </w:r>
            <w:r>
              <w:rPr>
                <w:sz w:val="22"/>
              </w:rPr>
              <w:t>孕婦不得於梯階和高架作業</w:t>
            </w:r>
            <w:r>
              <w:rPr>
                <w:rFonts w:ascii="Times New Roman" w:eastAsia="Times New Roman" w:hAnsi="Times New Roman" w:cs="Times New Roman"/>
                <w:sz w:val="22"/>
              </w:rPr>
              <w:t xml:space="preserve"> </w:t>
            </w:r>
          </w:p>
        </w:tc>
      </w:tr>
      <w:tr w:rsidR="00C744D2" w:rsidTr="00F40440">
        <w:trPr>
          <w:gridAfter w:val="1"/>
          <w:wAfter w:w="35" w:type="dxa"/>
          <w:trHeight w:val="1882"/>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衝擊</w:t>
            </w:r>
          </w:p>
          <w:p w:rsidR="00C744D2" w:rsidRDefault="00D02387" w:rsidP="00F40440">
            <w:pPr>
              <w:spacing w:after="5" w:line="240" w:lineRule="exact"/>
              <w:ind w:left="3" w:firstLine="0"/>
            </w:pPr>
            <w:r>
              <w:rPr>
                <w:rFonts w:ascii="Times New Roman" w:eastAsia="Times New Roman" w:hAnsi="Times New Roman" w:cs="Times New Roman"/>
                <w:sz w:val="22"/>
              </w:rPr>
              <w:t xml:space="preserve">(shock) </w:t>
            </w:r>
          </w:p>
          <w:p w:rsidR="00C744D2" w:rsidRDefault="00D02387" w:rsidP="00F40440">
            <w:pPr>
              <w:spacing w:after="0" w:line="240" w:lineRule="exact"/>
              <w:ind w:left="3" w:firstLine="0"/>
            </w:pPr>
            <w:r>
              <w:rPr>
                <w:sz w:val="22"/>
              </w:rPr>
              <w:t>、震動</w:t>
            </w:r>
          </w:p>
          <w:p w:rsidR="00C744D2" w:rsidRDefault="00D02387" w:rsidP="00F40440">
            <w:pPr>
              <w:spacing w:after="0" w:line="240" w:lineRule="exact"/>
              <w:ind w:left="3" w:firstLine="0"/>
            </w:pPr>
            <w:r>
              <w:rPr>
                <w:rFonts w:ascii="Times New Roman" w:eastAsia="Times New Roman" w:hAnsi="Times New Roman" w:cs="Times New Roman"/>
                <w:sz w:val="22"/>
              </w:rPr>
              <w:t xml:space="preserve">(vibration) </w:t>
            </w:r>
            <w:r>
              <w:rPr>
                <w:sz w:val="22"/>
              </w:rPr>
              <w:t>或移動</w:t>
            </w:r>
          </w:p>
          <w:p w:rsidR="00C744D2" w:rsidRDefault="00D02387" w:rsidP="00F40440">
            <w:pPr>
              <w:spacing w:after="0" w:line="240" w:lineRule="exact"/>
              <w:ind w:left="3" w:firstLine="0"/>
            </w:pPr>
            <w:r>
              <w:rPr>
                <w:rFonts w:ascii="Times New Roman" w:eastAsia="Times New Roman" w:hAnsi="Times New Roman" w:cs="Times New Roman"/>
                <w:sz w:val="22"/>
              </w:rPr>
              <w:t>(movement</w:t>
            </w:r>
          </w:p>
          <w:p w:rsidR="00C744D2" w:rsidRDefault="00D02387" w:rsidP="00F40440">
            <w:pPr>
              <w:spacing w:after="0" w:line="240" w:lineRule="exact"/>
              <w:ind w:left="3" w:firstLine="0"/>
            </w:pP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6"/>
              </w:numPr>
              <w:spacing w:after="53" w:line="240" w:lineRule="exact"/>
              <w:ind w:left="259" w:hanging="259"/>
            </w:pPr>
            <w:r>
              <w:rPr>
                <w:sz w:val="22"/>
              </w:rPr>
              <w:t>孕婦反覆受到衝擊</w:t>
            </w:r>
            <w:r>
              <w:rPr>
                <w:rFonts w:ascii="Times New Roman" w:eastAsia="Times New Roman" w:hAnsi="Times New Roman" w:cs="Times New Roman"/>
                <w:sz w:val="22"/>
              </w:rPr>
              <w:t>(</w:t>
            </w:r>
            <w:r>
              <w:rPr>
                <w:sz w:val="22"/>
              </w:rPr>
              <w:t>如突發性身體衝</w:t>
            </w:r>
          </w:p>
          <w:p w:rsidR="00C744D2" w:rsidRDefault="00D02387" w:rsidP="00F40440">
            <w:pPr>
              <w:spacing w:after="51" w:line="240" w:lineRule="exact"/>
              <w:ind w:left="260" w:firstLine="0"/>
            </w:pPr>
            <w:r>
              <w:rPr>
                <w:sz w:val="22"/>
              </w:rPr>
              <w:t>撞</w:t>
            </w:r>
            <w:r>
              <w:rPr>
                <w:rFonts w:ascii="Times New Roman" w:eastAsia="Times New Roman" w:hAnsi="Times New Roman" w:cs="Times New Roman"/>
                <w:sz w:val="22"/>
              </w:rPr>
              <w:t>)</w:t>
            </w:r>
            <w:r>
              <w:rPr>
                <w:sz w:val="22"/>
              </w:rPr>
              <w:t>、低頻震動或需要極多的反覆使用交通工具移動可能造成流產、早產或低出生體重，也可能影響胚胎之著床</w:t>
            </w:r>
            <w:r>
              <w:rPr>
                <w:rFonts w:ascii="Times New Roman" w:eastAsia="Times New Roman" w:hAnsi="Times New Roman" w:cs="Times New Roman"/>
                <w:sz w:val="22"/>
              </w:rPr>
              <w:t xml:space="preserve"> </w:t>
            </w:r>
          </w:p>
          <w:p w:rsidR="00C744D2" w:rsidRDefault="00D02387" w:rsidP="00F40440">
            <w:pPr>
              <w:numPr>
                <w:ilvl w:val="0"/>
                <w:numId w:val="16"/>
              </w:numPr>
              <w:spacing w:after="0" w:line="240" w:lineRule="exact"/>
              <w:ind w:left="259" w:hanging="259"/>
            </w:pPr>
            <w:r>
              <w:rPr>
                <w:sz w:val="22"/>
              </w:rPr>
              <w:t>新產婦可能因此類暴露增加下背痛之發生</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7"/>
              </w:numPr>
              <w:spacing w:after="43" w:line="240" w:lineRule="exact"/>
              <w:ind w:hanging="259"/>
            </w:pPr>
            <w:r>
              <w:rPr>
                <w:sz w:val="22"/>
              </w:rPr>
              <w:t>孕婦或新產婦應避免暴露到全身性震動，特別是低頻震動、搖動晃動</w:t>
            </w:r>
            <w:r>
              <w:rPr>
                <w:rFonts w:ascii="Times New Roman" w:eastAsia="Times New Roman" w:hAnsi="Times New Roman" w:cs="Times New Roman"/>
                <w:sz w:val="22"/>
              </w:rPr>
              <w:t>(</w:t>
            </w:r>
            <w:r>
              <w:rPr>
                <w:sz w:val="22"/>
              </w:rPr>
              <w:t>如使用電鑽或高速駕駛等</w:t>
            </w:r>
            <w:r>
              <w:rPr>
                <w:rFonts w:ascii="Times New Roman" w:eastAsia="Times New Roman" w:hAnsi="Times New Roman" w:cs="Times New Roman"/>
                <w:sz w:val="22"/>
              </w:rPr>
              <w:t>)</w:t>
            </w:r>
            <w:r>
              <w:rPr>
                <w:sz w:val="22"/>
              </w:rPr>
              <w:t>或撞擊等</w:t>
            </w:r>
            <w:r>
              <w:rPr>
                <w:rFonts w:ascii="Times New Roman" w:eastAsia="Times New Roman" w:hAnsi="Times New Roman" w:cs="Times New Roman"/>
                <w:sz w:val="22"/>
              </w:rPr>
              <w:t xml:space="preserve"> </w:t>
            </w:r>
          </w:p>
          <w:p w:rsidR="00C744D2" w:rsidRDefault="00D02387" w:rsidP="00F40440">
            <w:pPr>
              <w:numPr>
                <w:ilvl w:val="0"/>
                <w:numId w:val="17"/>
              </w:numPr>
              <w:spacing w:after="0" w:line="240" w:lineRule="exact"/>
              <w:ind w:hanging="259"/>
            </w:pPr>
            <w:r>
              <w:rPr>
                <w:sz w:val="22"/>
              </w:rPr>
              <w:t>孕婦應避免下腹部受到震動</w:t>
            </w:r>
            <w:r>
              <w:rPr>
                <w:rFonts w:ascii="Times New Roman" w:eastAsia="Times New Roman" w:hAnsi="Times New Roman" w:cs="Times New Roman"/>
                <w:sz w:val="22"/>
              </w:rPr>
              <w:t>(jolts)</w:t>
            </w:r>
            <w:r>
              <w:rPr>
                <w:sz w:val="22"/>
              </w:rPr>
              <w:t>或撞擊</w:t>
            </w:r>
          </w:p>
          <w:p w:rsidR="00C744D2" w:rsidRDefault="00D02387" w:rsidP="00F40440">
            <w:pPr>
              <w:spacing w:after="0" w:line="240" w:lineRule="exact"/>
              <w:ind w:left="260" w:firstLine="0"/>
            </w:pPr>
            <w:r>
              <w:rPr>
                <w:rFonts w:ascii="Times New Roman" w:eastAsia="Times New Roman" w:hAnsi="Times New Roman" w:cs="Times New Roman"/>
                <w:sz w:val="22"/>
              </w:rPr>
              <w:t xml:space="preserve">(blows) </w:t>
            </w:r>
          </w:p>
        </w:tc>
      </w:tr>
      <w:tr w:rsidR="00C744D2" w:rsidTr="00F40440">
        <w:trPr>
          <w:gridAfter w:val="1"/>
          <w:wAfter w:w="35" w:type="dxa"/>
          <w:trHeight w:val="1440"/>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電磁輻射</w:t>
            </w:r>
            <w:r>
              <w:rPr>
                <w:rFonts w:ascii="Times New Roman" w:eastAsia="Times New Roman" w:hAnsi="Times New Roman" w:cs="Times New Roman"/>
                <w:sz w:val="22"/>
              </w:rPr>
              <w:t xml:space="preserve"> </w:t>
            </w:r>
          </w:p>
          <w:p w:rsidR="00C744D2" w:rsidRDefault="00D02387" w:rsidP="00F40440">
            <w:pPr>
              <w:spacing w:after="0" w:line="240" w:lineRule="exact"/>
              <w:ind w:left="3" w:firstLine="0"/>
            </w:pP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59" w:hanging="259"/>
            </w:pPr>
            <w:r>
              <w:rPr>
                <w:rFonts w:ascii="Wingdings" w:eastAsia="Wingdings" w:hAnsi="Wingdings" w:cs="Wingdings"/>
                <w:sz w:val="22"/>
              </w:rPr>
              <w:t></w:t>
            </w:r>
            <w:r>
              <w:rPr>
                <w:rFonts w:ascii="Arial" w:eastAsia="Arial" w:hAnsi="Arial" w:cs="Arial"/>
                <w:sz w:val="22"/>
              </w:rPr>
              <w:t xml:space="preserve"> </w:t>
            </w:r>
            <w:r>
              <w:rPr>
                <w:sz w:val="22"/>
              </w:rPr>
              <w:t>目前尚未充份證據支持胎兒暴露到電磁輻射或短波治療之安全性</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8"/>
              </w:numPr>
              <w:spacing w:after="49" w:line="240" w:lineRule="exact"/>
              <w:ind w:left="259" w:hanging="259"/>
            </w:pPr>
            <w:r>
              <w:rPr>
                <w:sz w:val="22"/>
              </w:rPr>
              <w:t>孕婦應避免接受此類醫療性暴露</w:t>
            </w:r>
            <w:r>
              <w:rPr>
                <w:rFonts w:ascii="Times New Roman" w:eastAsia="Times New Roman" w:hAnsi="Times New Roman" w:cs="Times New Roman"/>
                <w:sz w:val="22"/>
              </w:rPr>
              <w:t xml:space="preserve"> </w:t>
            </w:r>
          </w:p>
          <w:p w:rsidR="00C744D2" w:rsidRDefault="00D02387" w:rsidP="00F40440">
            <w:pPr>
              <w:numPr>
                <w:ilvl w:val="0"/>
                <w:numId w:val="18"/>
              </w:numPr>
              <w:spacing w:after="53" w:line="240" w:lineRule="exact"/>
              <w:ind w:left="259" w:hanging="259"/>
            </w:pPr>
            <w:r>
              <w:rPr>
                <w:sz w:val="22"/>
              </w:rPr>
              <w:t>第一孕期</w:t>
            </w:r>
            <w:r>
              <w:rPr>
                <w:rFonts w:ascii="Times New Roman" w:eastAsia="Times New Roman" w:hAnsi="Times New Roman" w:cs="Times New Roman"/>
                <w:sz w:val="22"/>
              </w:rPr>
              <w:t>(</w:t>
            </w:r>
            <w:r>
              <w:rPr>
                <w:sz w:val="22"/>
              </w:rPr>
              <w:t xml:space="preserve">前 </w:t>
            </w:r>
            <w:r>
              <w:rPr>
                <w:rFonts w:ascii="Times New Roman" w:eastAsia="Times New Roman" w:hAnsi="Times New Roman" w:cs="Times New Roman"/>
                <w:sz w:val="22"/>
              </w:rPr>
              <w:t xml:space="preserve">3 </w:t>
            </w:r>
            <w:r>
              <w:rPr>
                <w:sz w:val="22"/>
              </w:rPr>
              <w:t>個月</w:t>
            </w:r>
            <w:r>
              <w:rPr>
                <w:rFonts w:ascii="Times New Roman" w:eastAsia="Times New Roman" w:hAnsi="Times New Roman" w:cs="Times New Roman"/>
                <w:sz w:val="22"/>
              </w:rPr>
              <w:t>)</w:t>
            </w:r>
            <w:r>
              <w:rPr>
                <w:sz w:val="22"/>
              </w:rPr>
              <w:t>之女工不應於核磁共振儀之內部管制區域內工作</w:t>
            </w:r>
            <w:r>
              <w:rPr>
                <w:rFonts w:ascii="Times New Roman" w:eastAsia="Times New Roman" w:hAnsi="Times New Roman" w:cs="Times New Roman"/>
                <w:sz w:val="22"/>
              </w:rPr>
              <w:t xml:space="preserve"> </w:t>
            </w:r>
          </w:p>
          <w:p w:rsidR="00C744D2" w:rsidRDefault="00D02387" w:rsidP="00F40440">
            <w:pPr>
              <w:numPr>
                <w:ilvl w:val="0"/>
                <w:numId w:val="18"/>
              </w:numPr>
              <w:spacing w:after="0" w:line="240" w:lineRule="exact"/>
              <w:ind w:left="259" w:hanging="259"/>
            </w:pPr>
            <w:r>
              <w:rPr>
                <w:sz w:val="22"/>
              </w:rPr>
              <w:t>孕婦於操作時應避免留置於工作區域或監控室</w:t>
            </w:r>
            <w:r>
              <w:rPr>
                <w:rFonts w:ascii="Times New Roman" w:eastAsia="Times New Roman" w:hAnsi="Times New Roman" w:cs="Times New Roman"/>
                <w:sz w:val="22"/>
              </w:rPr>
              <w:t xml:space="preserve"> </w:t>
            </w:r>
          </w:p>
        </w:tc>
      </w:tr>
      <w:tr w:rsidR="00C744D2" w:rsidTr="00F40440">
        <w:trPr>
          <w:gridAfter w:val="1"/>
          <w:wAfter w:w="35" w:type="dxa"/>
          <w:trHeight w:val="2824"/>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高溫作業</w:t>
            </w: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19"/>
              </w:numPr>
              <w:spacing w:after="43" w:line="240" w:lineRule="exact"/>
              <w:ind w:left="259" w:right="43" w:hanging="259"/>
              <w:jc w:val="both"/>
            </w:pPr>
            <w:r>
              <w:rPr>
                <w:sz w:val="22"/>
              </w:rPr>
              <w:t>孕婦會增加基礎代謝性增加、體積</w:t>
            </w:r>
            <w:r>
              <w:rPr>
                <w:rFonts w:ascii="Times New Roman" w:eastAsia="Times New Roman" w:hAnsi="Times New Roman" w:cs="Times New Roman"/>
                <w:sz w:val="22"/>
              </w:rPr>
              <w:t>/</w:t>
            </w:r>
            <w:r>
              <w:rPr>
                <w:sz w:val="22"/>
              </w:rPr>
              <w:t>體重比例下降、血行動力學改變等原因，對熱環境之耐受性較差，也易因熱壓力</w:t>
            </w:r>
            <w:r>
              <w:rPr>
                <w:rFonts w:ascii="Times New Roman" w:eastAsia="Times New Roman" w:hAnsi="Times New Roman" w:cs="Times New Roman"/>
                <w:sz w:val="22"/>
              </w:rPr>
              <w:t>(heat stress)</w:t>
            </w:r>
            <w:r>
              <w:rPr>
                <w:sz w:val="22"/>
              </w:rPr>
              <w:t>發生疲勞或傷害</w:t>
            </w:r>
            <w:r>
              <w:rPr>
                <w:rFonts w:ascii="Times New Roman" w:eastAsia="Times New Roman" w:hAnsi="Times New Roman" w:cs="Times New Roman"/>
                <w:sz w:val="22"/>
              </w:rPr>
              <w:t xml:space="preserve"> </w:t>
            </w:r>
          </w:p>
          <w:p w:rsidR="00C744D2" w:rsidRDefault="00D02387" w:rsidP="00F40440">
            <w:pPr>
              <w:numPr>
                <w:ilvl w:val="0"/>
                <w:numId w:val="19"/>
              </w:numPr>
              <w:spacing w:line="240" w:lineRule="exact"/>
              <w:ind w:left="259" w:right="43" w:hanging="259"/>
              <w:jc w:val="both"/>
            </w:pPr>
            <w:r>
              <w:rPr>
                <w:sz w:val="22"/>
              </w:rPr>
              <w:t>孕婦可能因流汗脫水等增加懷孕之不良預後，如栓塞或血栓形成，也可能影響母乳之分泌量</w:t>
            </w:r>
            <w:r>
              <w:rPr>
                <w:rFonts w:ascii="Times New Roman" w:eastAsia="Times New Roman" w:hAnsi="Times New Roman" w:cs="Times New Roman"/>
                <w:sz w:val="22"/>
              </w:rPr>
              <w:t xml:space="preserve"> </w:t>
            </w:r>
          </w:p>
          <w:p w:rsidR="00C744D2" w:rsidRDefault="00D02387" w:rsidP="00F40440">
            <w:pPr>
              <w:numPr>
                <w:ilvl w:val="0"/>
                <w:numId w:val="19"/>
              </w:numPr>
              <w:spacing w:after="45" w:line="240" w:lineRule="exact"/>
              <w:ind w:left="259" w:right="43" w:hanging="259"/>
              <w:jc w:val="both"/>
            </w:pPr>
            <w:r>
              <w:rPr>
                <w:sz w:val="22"/>
              </w:rPr>
              <w:t>胎兒反覆暴露於高溫環境</w:t>
            </w:r>
            <w:r>
              <w:rPr>
                <w:rFonts w:ascii="Times New Roman" w:eastAsia="Times New Roman" w:hAnsi="Times New Roman" w:cs="Times New Roman"/>
                <w:sz w:val="22"/>
              </w:rPr>
              <w:t>(</w:t>
            </w:r>
            <w:r>
              <w:rPr>
                <w:sz w:val="22"/>
              </w:rPr>
              <w:t xml:space="preserve">孕產婦之中心體溫達 </w:t>
            </w:r>
            <w:r>
              <w:rPr>
                <w:rFonts w:ascii="Times New Roman" w:eastAsia="Times New Roman" w:hAnsi="Times New Roman" w:cs="Times New Roman"/>
                <w:sz w:val="22"/>
              </w:rPr>
              <w:t>38.9 °</w:t>
            </w:r>
            <w:r>
              <w:rPr>
                <w:sz w:val="22"/>
              </w:rPr>
              <w:t>或更高</w:t>
            </w:r>
            <w:r>
              <w:rPr>
                <w:rFonts w:ascii="Times New Roman" w:eastAsia="Times New Roman" w:hAnsi="Times New Roman" w:cs="Times New Roman"/>
                <w:sz w:val="22"/>
              </w:rPr>
              <w:t>)</w:t>
            </w:r>
            <w:r>
              <w:rPr>
                <w:sz w:val="22"/>
              </w:rPr>
              <w:t>，可造成神經系統異常發育等之先天性缺陷或畸</w:t>
            </w:r>
          </w:p>
          <w:p w:rsidR="00C744D2" w:rsidRDefault="00D02387" w:rsidP="00F40440">
            <w:pPr>
              <w:spacing w:after="0" w:line="240" w:lineRule="exact"/>
              <w:ind w:left="259" w:firstLine="0"/>
            </w:pPr>
            <w:r>
              <w:rPr>
                <w:sz w:val="22"/>
              </w:rPr>
              <w:t>胎</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0"/>
              </w:numPr>
              <w:spacing w:after="51" w:line="240" w:lineRule="exact"/>
              <w:ind w:hanging="259"/>
            </w:pPr>
            <w:r>
              <w:rPr>
                <w:sz w:val="22"/>
              </w:rPr>
              <w:t>如果可能調整孕產婦之工作內容，以使其避免較長時間之高溫暴露</w:t>
            </w:r>
            <w:r>
              <w:rPr>
                <w:rFonts w:ascii="Times New Roman" w:eastAsia="Times New Roman" w:hAnsi="Times New Roman" w:cs="Times New Roman"/>
                <w:sz w:val="22"/>
              </w:rPr>
              <w:t xml:space="preserve"> </w:t>
            </w:r>
          </w:p>
          <w:p w:rsidR="00C744D2" w:rsidRDefault="00D02387" w:rsidP="00F40440">
            <w:pPr>
              <w:numPr>
                <w:ilvl w:val="0"/>
                <w:numId w:val="20"/>
              </w:numPr>
              <w:spacing w:line="240" w:lineRule="exact"/>
              <w:ind w:hanging="259"/>
            </w:pPr>
            <w:r>
              <w:rPr>
                <w:sz w:val="22"/>
              </w:rPr>
              <w:t xml:space="preserve">不得安排懷孕女工在 </w:t>
            </w:r>
            <w:r>
              <w:rPr>
                <w:rFonts w:ascii="Times New Roman" w:eastAsia="Times New Roman" w:hAnsi="Times New Roman" w:cs="Times New Roman"/>
                <w:sz w:val="22"/>
              </w:rPr>
              <w:t>35</w:t>
            </w:r>
            <w:r>
              <w:rPr>
                <w:sz w:val="22"/>
              </w:rPr>
              <w:t xml:space="preserve">℃以上的高溫期間，從事室外露天作業及在溫度在 </w:t>
            </w:r>
            <w:r>
              <w:rPr>
                <w:rFonts w:ascii="Times New Roman" w:eastAsia="Times New Roman" w:hAnsi="Times New Roman" w:cs="Times New Roman"/>
                <w:sz w:val="22"/>
              </w:rPr>
              <w:t>33</w:t>
            </w:r>
            <w:r>
              <w:rPr>
                <w:sz w:val="22"/>
              </w:rPr>
              <w:t>℃以上的工作場所作業</w:t>
            </w:r>
            <w:r>
              <w:rPr>
                <w:rFonts w:ascii="Times New Roman" w:eastAsia="Times New Roman" w:hAnsi="Times New Roman" w:cs="Times New Roman"/>
                <w:sz w:val="22"/>
              </w:rPr>
              <w:t xml:space="preserve"> </w:t>
            </w:r>
          </w:p>
          <w:p w:rsidR="00C744D2" w:rsidRDefault="00D02387" w:rsidP="00F40440">
            <w:pPr>
              <w:numPr>
                <w:ilvl w:val="0"/>
                <w:numId w:val="20"/>
              </w:numPr>
              <w:spacing w:after="0" w:line="240" w:lineRule="exact"/>
              <w:ind w:hanging="259"/>
            </w:pPr>
            <w:r>
              <w:rPr>
                <w:sz w:val="22"/>
              </w:rPr>
              <w:t>如果作業必需於特殊氣候狀態下進行，應增加孕產婦之休憩頻率及時間</w:t>
            </w:r>
            <w:r>
              <w:rPr>
                <w:rFonts w:ascii="Times New Roman" w:eastAsia="Times New Roman" w:hAnsi="Times New Roman" w:cs="Times New Roman"/>
                <w:sz w:val="22"/>
              </w:rPr>
              <w:t xml:space="preserve"> </w:t>
            </w:r>
          </w:p>
        </w:tc>
      </w:tr>
      <w:tr w:rsidR="00C744D2" w:rsidTr="00F40440">
        <w:trPr>
          <w:gridAfter w:val="1"/>
          <w:wAfter w:w="35" w:type="dxa"/>
          <w:trHeight w:val="869"/>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電擊</w:t>
            </w: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59" w:hanging="259"/>
              <w:jc w:val="both"/>
            </w:pPr>
            <w:r>
              <w:rPr>
                <w:rFonts w:ascii="Wingdings" w:eastAsia="Wingdings" w:hAnsi="Wingdings" w:cs="Wingdings"/>
                <w:sz w:val="22"/>
              </w:rPr>
              <w:t></w:t>
            </w:r>
            <w:r>
              <w:rPr>
                <w:rFonts w:ascii="Arial" w:eastAsia="Arial" w:hAnsi="Arial" w:cs="Arial"/>
                <w:sz w:val="22"/>
              </w:rPr>
              <w:t xml:space="preserve"> </w:t>
            </w:r>
            <w:r>
              <w:rPr>
                <w:sz w:val="22"/>
              </w:rPr>
              <w:t>電擊可能造成孕婦及胎兒嚴重不良預後，特別是由手、足間之電流傳導時</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1"/>
              </w:numPr>
              <w:spacing w:after="51" w:line="240" w:lineRule="exact"/>
              <w:ind w:left="259" w:hanging="259"/>
            </w:pPr>
            <w:r>
              <w:rPr>
                <w:sz w:val="22"/>
              </w:rPr>
              <w:t>孕婦不得從事高電壓作業</w:t>
            </w:r>
            <w:r>
              <w:rPr>
                <w:rFonts w:ascii="Times New Roman" w:eastAsia="Times New Roman" w:hAnsi="Times New Roman" w:cs="Times New Roman"/>
                <w:sz w:val="22"/>
              </w:rPr>
              <w:t xml:space="preserve"> </w:t>
            </w:r>
          </w:p>
          <w:p w:rsidR="00C744D2" w:rsidRDefault="00D02387" w:rsidP="00F40440">
            <w:pPr>
              <w:numPr>
                <w:ilvl w:val="0"/>
                <w:numId w:val="21"/>
              </w:numPr>
              <w:spacing w:after="0" w:line="240" w:lineRule="exact"/>
              <w:ind w:left="259" w:hanging="259"/>
            </w:pPr>
            <w:r>
              <w:rPr>
                <w:sz w:val="22"/>
              </w:rPr>
              <w:t>操作或維修電器或電力設備時應保持接觸部位之乾燥及防導電</w:t>
            </w:r>
            <w:r>
              <w:rPr>
                <w:rFonts w:ascii="Times New Roman" w:eastAsia="Times New Roman" w:hAnsi="Times New Roman" w:cs="Times New Roman"/>
                <w:sz w:val="22"/>
              </w:rPr>
              <w:t xml:space="preserve"> </w:t>
            </w:r>
          </w:p>
        </w:tc>
      </w:tr>
      <w:tr w:rsidR="00C744D2" w:rsidTr="00F40440">
        <w:trPr>
          <w:gridAfter w:val="1"/>
          <w:wAfter w:w="35" w:type="dxa"/>
          <w:trHeight w:val="1440"/>
        </w:trPr>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278"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滑倒、絆倒或跌倒</w:t>
            </w:r>
            <w:r>
              <w:rPr>
                <w:rFonts w:ascii="Times New Roman" w:eastAsia="Times New Roman" w:hAnsi="Times New Roman" w:cs="Times New Roman"/>
                <w:sz w:val="22"/>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2"/>
              </w:numPr>
              <w:spacing w:after="46" w:line="240" w:lineRule="exact"/>
              <w:ind w:left="259" w:hanging="259"/>
            </w:pPr>
            <w:r>
              <w:rPr>
                <w:sz w:val="22"/>
              </w:rPr>
              <w:t>孕婦發生意外可能造成母體及胎兒嚴重不良預後</w:t>
            </w:r>
            <w:r>
              <w:rPr>
                <w:rFonts w:ascii="Times New Roman" w:eastAsia="Times New Roman" w:hAnsi="Times New Roman" w:cs="Times New Roman"/>
                <w:sz w:val="22"/>
              </w:rPr>
              <w:t xml:space="preserve"> </w:t>
            </w:r>
          </w:p>
          <w:p w:rsidR="00C744D2" w:rsidRDefault="00D02387" w:rsidP="00F40440">
            <w:pPr>
              <w:numPr>
                <w:ilvl w:val="0"/>
                <w:numId w:val="22"/>
              </w:numPr>
              <w:spacing w:after="42" w:line="240" w:lineRule="exact"/>
              <w:ind w:left="259" w:hanging="259"/>
            </w:pPr>
            <w:r>
              <w:rPr>
                <w:sz w:val="22"/>
              </w:rPr>
              <w:t xml:space="preserve">有高達 </w:t>
            </w:r>
            <w:r>
              <w:rPr>
                <w:rFonts w:ascii="Times New Roman" w:eastAsia="Times New Roman" w:hAnsi="Times New Roman" w:cs="Times New Roman"/>
                <w:sz w:val="22"/>
              </w:rPr>
              <w:t xml:space="preserve">2/3 </w:t>
            </w:r>
            <w:r>
              <w:rPr>
                <w:sz w:val="22"/>
              </w:rPr>
              <w:t>的此類意外發生於濕滑地面、匆忙或搬運物品時等可預防之原</w:t>
            </w:r>
          </w:p>
          <w:p w:rsidR="00C744D2" w:rsidRDefault="00D02387" w:rsidP="00F40440">
            <w:pPr>
              <w:spacing w:after="0" w:line="240" w:lineRule="exact"/>
              <w:ind w:left="260" w:firstLine="0"/>
            </w:pPr>
            <w:r>
              <w:rPr>
                <w:sz w:val="22"/>
              </w:rPr>
              <w:t>因</w:t>
            </w:r>
            <w:r>
              <w:rPr>
                <w:rFonts w:ascii="Times New Roman" w:eastAsia="Times New Roman" w:hAnsi="Times New Roman" w:cs="Times New Roman"/>
                <w:sz w:val="22"/>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3"/>
              </w:numPr>
              <w:spacing w:after="52" w:line="240" w:lineRule="exact"/>
              <w:ind w:left="259" w:hanging="259"/>
            </w:pPr>
            <w:r>
              <w:rPr>
                <w:sz w:val="22"/>
              </w:rPr>
              <w:t>應隨時注意工作區域是否有延長線、不平或溢濕之樓板地面等，或孕婦鞋履之安全性</w:t>
            </w:r>
            <w:r>
              <w:rPr>
                <w:rFonts w:ascii="Times New Roman" w:eastAsia="Times New Roman" w:hAnsi="Times New Roman" w:cs="Times New Roman"/>
                <w:sz w:val="22"/>
              </w:rPr>
              <w:t>(</w:t>
            </w:r>
            <w:r>
              <w:rPr>
                <w:sz w:val="22"/>
              </w:rPr>
              <w:t>如防滑或防脫落</w:t>
            </w:r>
            <w:r>
              <w:rPr>
                <w:rFonts w:ascii="Times New Roman" w:eastAsia="Times New Roman" w:hAnsi="Times New Roman" w:cs="Times New Roman"/>
                <w:sz w:val="22"/>
              </w:rPr>
              <w:t>)</w:t>
            </w:r>
            <w:r>
              <w:rPr>
                <w:sz w:val="22"/>
              </w:rPr>
              <w:t>等可能增加傷害發生之因素</w:t>
            </w:r>
            <w:r>
              <w:rPr>
                <w:rFonts w:ascii="Times New Roman" w:eastAsia="Times New Roman" w:hAnsi="Times New Roman" w:cs="Times New Roman"/>
                <w:sz w:val="22"/>
              </w:rPr>
              <w:t xml:space="preserve"> </w:t>
            </w:r>
          </w:p>
          <w:p w:rsidR="00C744D2" w:rsidRDefault="00D02387" w:rsidP="00F40440">
            <w:pPr>
              <w:numPr>
                <w:ilvl w:val="0"/>
                <w:numId w:val="23"/>
              </w:numPr>
              <w:spacing w:after="0" w:line="240" w:lineRule="exact"/>
              <w:ind w:left="259" w:hanging="259"/>
            </w:pPr>
            <w:r>
              <w:rPr>
                <w:sz w:val="22"/>
              </w:rPr>
              <w:t>職場應避免有陡峭的樓梯或有高低差的地板</w:t>
            </w:r>
            <w:r>
              <w:rPr>
                <w:rFonts w:ascii="Times New Roman" w:eastAsia="Times New Roman" w:hAnsi="Times New Roman" w:cs="Times New Roman"/>
                <w:sz w:val="22"/>
              </w:rPr>
              <w:t xml:space="preserve"> </w:t>
            </w:r>
          </w:p>
        </w:tc>
      </w:tr>
      <w:tr w:rsidR="00C744D2" w:rsidTr="00F40440">
        <w:tblPrEx>
          <w:tblCellMar>
            <w:right w:w="66" w:type="dxa"/>
          </w:tblCellMar>
        </w:tblPrEx>
        <w:trPr>
          <w:trHeight w:val="262"/>
        </w:trPr>
        <w:tc>
          <w:tcPr>
            <w:tcW w:w="1760" w:type="dxa"/>
            <w:gridSpan w:val="3"/>
            <w:tcBorders>
              <w:top w:val="single" w:sz="4" w:space="0" w:color="000000"/>
              <w:left w:val="single" w:sz="4" w:space="0" w:color="000000"/>
              <w:bottom w:val="nil"/>
              <w:right w:val="single" w:sz="4" w:space="0" w:color="000000"/>
            </w:tcBorders>
          </w:tcPr>
          <w:p w:rsidR="00C744D2" w:rsidRDefault="00D02387" w:rsidP="00F40440">
            <w:pPr>
              <w:spacing w:after="0" w:line="240" w:lineRule="exact"/>
              <w:ind w:left="334" w:firstLine="0"/>
            </w:pPr>
            <w:r>
              <w:rPr>
                <w:sz w:val="22"/>
              </w:rPr>
              <w:lastRenderedPageBreak/>
              <w:t>危害因子</w:t>
            </w:r>
          </w:p>
        </w:tc>
        <w:tc>
          <w:tcPr>
            <w:tcW w:w="3656"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c>
          <w:tcPr>
            <w:tcW w:w="5182" w:type="dxa"/>
            <w:gridSpan w:val="3"/>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r>
      <w:tr w:rsidR="00C744D2" w:rsidTr="00F40440">
        <w:tblPrEx>
          <w:tblCellMar>
            <w:right w:w="66" w:type="dxa"/>
          </w:tblCellMar>
        </w:tblPrEx>
        <w:trPr>
          <w:trHeight w:val="285"/>
        </w:trPr>
        <w:tc>
          <w:tcPr>
            <w:tcW w:w="1760" w:type="dxa"/>
            <w:gridSpan w:val="3"/>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(hazards) </w:t>
            </w:r>
          </w:p>
        </w:tc>
        <w:tc>
          <w:tcPr>
            <w:tcW w:w="3656"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 xml:space="preserve">風險因子之不良影響 </w:t>
            </w:r>
            <w:r>
              <w:rPr>
                <w:rFonts w:ascii="Times New Roman" w:eastAsia="Times New Roman" w:hAnsi="Times New Roman" w:cs="Times New Roman"/>
                <w:sz w:val="22"/>
              </w:rPr>
              <w:t xml:space="preserve"> </w:t>
            </w:r>
          </w:p>
        </w:tc>
        <w:tc>
          <w:tcPr>
            <w:tcW w:w="5182" w:type="dxa"/>
            <w:gridSpan w:val="3"/>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風險控制策略</w:t>
            </w:r>
            <w:r>
              <w:rPr>
                <w:rFonts w:ascii="Times New Roman" w:eastAsia="Times New Roman" w:hAnsi="Times New Roman" w:cs="Times New Roman"/>
                <w:sz w:val="22"/>
              </w:rPr>
              <w:t xml:space="preserve">(Risk control/Avoidance Measures) </w:t>
            </w:r>
          </w:p>
        </w:tc>
      </w:tr>
      <w:tr w:rsidR="00C744D2" w:rsidTr="00F40440">
        <w:tblPrEx>
          <w:tblCellMar>
            <w:right w:w="66" w:type="dxa"/>
          </w:tblCellMar>
        </w:tblPrEx>
        <w:trPr>
          <w:trHeight w:val="583"/>
        </w:trPr>
        <w:tc>
          <w:tcPr>
            <w:tcW w:w="472"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4" w:line="240" w:lineRule="exact"/>
              <w:ind w:left="20" w:firstLine="0"/>
              <w:jc w:val="both"/>
            </w:pPr>
            <w:r>
              <w:rPr>
                <w:sz w:val="22"/>
              </w:rPr>
              <w:t>類</w:t>
            </w:r>
          </w:p>
          <w:p w:rsidR="00C744D2" w:rsidRDefault="00D02387" w:rsidP="00F40440">
            <w:pPr>
              <w:spacing w:after="0" w:line="240" w:lineRule="exact"/>
              <w:ind w:left="20" w:firstLine="0"/>
              <w:jc w:val="both"/>
            </w:pPr>
            <w:r>
              <w:rPr>
                <w:sz w:val="22"/>
              </w:rPr>
              <w:t>別</w:t>
            </w:r>
            <w:r>
              <w:rPr>
                <w:rFonts w:ascii="Times New Roman" w:eastAsia="Times New Roman" w:hAnsi="Times New Roman" w:cs="Times New Roman"/>
                <w:sz w:val="22"/>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gridSpan w:val="3"/>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rsidTr="00F40440">
        <w:tblPrEx>
          <w:tblCellMar>
            <w:right w:w="66" w:type="dxa"/>
          </w:tblCellMar>
        </w:tblPrEx>
        <w:trPr>
          <w:trHeight w:val="6305"/>
        </w:trPr>
        <w:tc>
          <w:tcPr>
            <w:tcW w:w="472"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生</w:t>
            </w:r>
            <w:r>
              <w:rPr>
                <w:rFonts w:ascii="Times New Roman" w:eastAsia="Times New Roman" w:hAnsi="Times New Roman" w:cs="Times New Roman"/>
                <w:sz w:val="22"/>
              </w:rPr>
              <w:t xml:space="preserve"> </w:t>
            </w:r>
            <w:r>
              <w:rPr>
                <w:sz w:val="22"/>
              </w:rPr>
              <w:t>物</w:t>
            </w:r>
            <w:r>
              <w:rPr>
                <w:rFonts w:ascii="Times New Roman" w:eastAsia="Times New Roman" w:hAnsi="Times New Roman" w:cs="Times New Roman"/>
                <w:sz w:val="22"/>
              </w:rPr>
              <w:t xml:space="preserve"> </w:t>
            </w:r>
            <w:r>
              <w:rPr>
                <w:sz w:val="22"/>
              </w:rPr>
              <w:t>性</w:t>
            </w:r>
            <w:r>
              <w:rPr>
                <w:rFonts w:ascii="Times New Roman" w:eastAsia="Times New Roman" w:hAnsi="Times New Roman" w:cs="Times New Roman"/>
                <w:sz w:val="22"/>
              </w:rPr>
              <w:t xml:space="preserve"> </w:t>
            </w: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42" w:line="240" w:lineRule="exact"/>
              <w:ind w:left="1" w:firstLine="0"/>
            </w:pPr>
            <w:r>
              <w:rPr>
                <w:sz w:val="22"/>
              </w:rPr>
              <w:t>接觸第二至四危險群之微生</w:t>
            </w:r>
          </w:p>
          <w:p w:rsidR="00C744D2" w:rsidRDefault="00D02387" w:rsidP="00F40440">
            <w:pPr>
              <w:spacing w:after="0" w:line="240" w:lineRule="exact"/>
              <w:ind w:left="1" w:firstLine="0"/>
            </w:pPr>
            <w:r>
              <w:rPr>
                <w:sz w:val="22"/>
              </w:rPr>
              <w:t>物</w:t>
            </w:r>
            <w:r>
              <w:rPr>
                <w:rFonts w:ascii="Times New Roman" w:eastAsia="Times New Roman" w:hAnsi="Times New Roman" w:cs="Times New Roman"/>
                <w:sz w:val="22"/>
              </w:rPr>
              <w:t xml:space="preserve"> </w:t>
            </w:r>
          </w:p>
          <w:p w:rsidR="00C744D2" w:rsidRDefault="00D02387" w:rsidP="00F40440">
            <w:pPr>
              <w:spacing w:after="0" w:line="240" w:lineRule="exact"/>
              <w:ind w:left="1" w:firstLine="0"/>
            </w:pPr>
            <w:r>
              <w:rPr>
                <w:rFonts w:ascii="Times New Roman" w:eastAsia="Times New Roman" w:hAnsi="Times New Roman" w:cs="Times New Roman"/>
                <w:sz w:val="22"/>
              </w:rPr>
              <w:t>(biological agents)</w:t>
            </w:r>
            <w:r>
              <w:rPr>
                <w:rFonts w:ascii="Times New Roman" w:eastAsia="Times New Roman" w:hAnsi="Times New Roman" w:cs="Times New Roman"/>
                <w:sz w:val="22"/>
                <w:vertAlign w:val="superscript"/>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C744D2" w:rsidRDefault="00D02387" w:rsidP="00AA116C">
            <w:pPr>
              <w:spacing w:after="31" w:line="240" w:lineRule="exact"/>
              <w:ind w:left="260" w:right="42" w:hanging="259"/>
              <w:jc w:val="both"/>
            </w:pPr>
            <w:r>
              <w:rPr>
                <w:rFonts w:ascii="Wingdings" w:eastAsia="Wingdings" w:hAnsi="Wingdings" w:cs="Wingdings"/>
                <w:sz w:val="22"/>
              </w:rPr>
              <w:t></w:t>
            </w:r>
            <w:r>
              <w:rPr>
                <w:rFonts w:ascii="Arial" w:eastAsia="Arial" w:hAnsi="Arial" w:cs="Arial"/>
                <w:sz w:val="22"/>
              </w:rPr>
              <w:t xml:space="preserve"> </w:t>
            </w:r>
            <w:r>
              <w:rPr>
                <w:sz w:val="22"/>
              </w:rPr>
              <w:t>孕婦或哺乳產婦受感染時，可能因微生物或其生物活性物質</w:t>
            </w:r>
            <w:r>
              <w:rPr>
                <w:rFonts w:ascii="Times New Roman" w:eastAsia="Times New Roman" w:hAnsi="Times New Roman" w:cs="Times New Roman"/>
                <w:sz w:val="22"/>
              </w:rPr>
              <w:t>(</w:t>
            </w:r>
            <w:r>
              <w:rPr>
                <w:sz w:val="22"/>
              </w:rPr>
              <w:t>如內毒素或過敏原等</w:t>
            </w:r>
            <w:r>
              <w:rPr>
                <w:rFonts w:ascii="Times New Roman" w:eastAsia="Times New Roman" w:hAnsi="Times New Roman" w:cs="Times New Roman"/>
                <w:sz w:val="22"/>
              </w:rPr>
              <w:t>)</w:t>
            </w:r>
            <w:r>
              <w:rPr>
                <w:sz w:val="22"/>
              </w:rPr>
              <w:t xml:space="preserve">造成其健康受損，且可能透過胎盤、分娩過程或母乳哺育等造成胎兒受感染，如 </w:t>
            </w:r>
            <w:r>
              <w:rPr>
                <w:rFonts w:ascii="Times New Roman" w:eastAsia="Times New Roman" w:hAnsi="Times New Roman" w:cs="Times New Roman"/>
                <w:sz w:val="22"/>
              </w:rPr>
              <w:t xml:space="preserve">B </w:t>
            </w:r>
            <w:r>
              <w:rPr>
                <w:sz w:val="22"/>
              </w:rPr>
              <w:t xml:space="preserve">型或 </w:t>
            </w:r>
            <w:r>
              <w:rPr>
                <w:rFonts w:ascii="Times New Roman" w:eastAsia="Times New Roman" w:hAnsi="Times New Roman" w:cs="Times New Roman"/>
                <w:sz w:val="22"/>
              </w:rPr>
              <w:t xml:space="preserve">C </w:t>
            </w:r>
            <w:r>
              <w:rPr>
                <w:sz w:val="22"/>
              </w:rPr>
              <w:t>型肝炎、</w:t>
            </w:r>
            <w:r>
              <w:rPr>
                <w:rFonts w:ascii="Times New Roman" w:eastAsia="Times New Roman" w:hAnsi="Times New Roman" w:cs="Times New Roman"/>
                <w:sz w:val="22"/>
              </w:rPr>
              <w:t>HIV</w:t>
            </w:r>
            <w:r>
              <w:rPr>
                <w:sz w:val="22"/>
              </w:rPr>
              <w:t>、疱疹</w:t>
            </w:r>
            <w:r>
              <w:rPr>
                <w:rFonts w:ascii="Times New Roman" w:eastAsia="Times New Roman" w:hAnsi="Times New Roman" w:cs="Times New Roman"/>
                <w:sz w:val="22"/>
              </w:rPr>
              <w:t xml:space="preserve">(Herpes) </w:t>
            </w:r>
            <w:r>
              <w:rPr>
                <w:sz w:val="22"/>
              </w:rPr>
              <w:t>或水痘、梅毒、及傷寒</w:t>
            </w:r>
            <w:r>
              <w:rPr>
                <w:rFonts w:ascii="Times New Roman" w:eastAsia="Times New Roman" w:hAnsi="Times New Roman" w:cs="Times New Roman"/>
                <w:sz w:val="22"/>
              </w:rPr>
              <w:t xml:space="preserve">(typhoid) </w:t>
            </w:r>
            <w:r>
              <w:rPr>
                <w:sz w:val="22"/>
              </w:rPr>
              <w:t>等</w:t>
            </w:r>
            <w:r>
              <w:rPr>
                <w:rFonts w:ascii="Times New Roman" w:eastAsia="Times New Roman" w:hAnsi="Times New Roman" w:cs="Times New Roman"/>
                <w:sz w:val="22"/>
              </w:rPr>
              <w:t xml:space="preserve"> </w:t>
            </w:r>
          </w:p>
          <w:p w:rsidR="00C744D2" w:rsidRDefault="00D02387" w:rsidP="00F40440">
            <w:pPr>
              <w:spacing w:after="7" w:line="240" w:lineRule="exact"/>
              <w:ind w:left="260" w:firstLine="0"/>
            </w:pPr>
            <w:r>
              <w:rPr>
                <w:rFonts w:ascii="Times New Roman" w:eastAsia="Times New Roman" w:hAnsi="Times New Roman" w:cs="Times New Roman"/>
                <w:sz w:val="22"/>
              </w:rPr>
              <w:t xml:space="preserve"> </w:t>
            </w:r>
          </w:p>
          <w:p w:rsidR="00C744D2" w:rsidRDefault="00D02387" w:rsidP="00F40440">
            <w:pPr>
              <w:spacing w:after="40" w:line="240" w:lineRule="exact"/>
              <w:ind w:left="1" w:firstLine="0"/>
            </w:pPr>
            <w:r>
              <w:rPr>
                <w:sz w:val="22"/>
              </w:rPr>
              <w:t>※註：生物製劑風險等級分類：</w:t>
            </w:r>
            <w:r>
              <w:rPr>
                <w:rFonts w:ascii="Times New Roman" w:eastAsia="Times New Roman" w:hAnsi="Times New Roman" w:cs="Times New Roman"/>
                <w:sz w:val="22"/>
              </w:rPr>
              <w:t xml:space="preserve"> </w:t>
            </w:r>
          </w:p>
          <w:p w:rsidR="00C744D2" w:rsidRDefault="00D02387" w:rsidP="00F40440">
            <w:pPr>
              <w:spacing w:after="39" w:line="240" w:lineRule="exact"/>
              <w:ind w:left="366" w:hanging="365"/>
            </w:pPr>
            <w:r>
              <w:rPr>
                <w:rFonts w:ascii="Times New Roman" w:eastAsia="Times New Roman" w:hAnsi="Times New Roman" w:cs="Times New Roman"/>
                <w:sz w:val="22"/>
              </w:rPr>
              <w:t>Group 1 –</w:t>
            </w:r>
            <w:r>
              <w:rPr>
                <w:sz w:val="22"/>
              </w:rPr>
              <w:t>與人類健康成人之疾病無關之危險群微生物</w:t>
            </w:r>
            <w:r>
              <w:rPr>
                <w:rFonts w:ascii="Times New Roman" w:eastAsia="Times New Roman" w:hAnsi="Times New Roman" w:cs="Times New Roman"/>
                <w:sz w:val="22"/>
              </w:rPr>
              <w:t xml:space="preserve"> </w:t>
            </w:r>
          </w:p>
          <w:p w:rsidR="00C744D2" w:rsidRDefault="00D02387" w:rsidP="00F40440">
            <w:pPr>
              <w:spacing w:after="46" w:line="240" w:lineRule="exact"/>
              <w:ind w:left="0" w:firstLine="0"/>
            </w:pPr>
            <w:r>
              <w:rPr>
                <w:rFonts w:ascii="Times New Roman" w:eastAsia="Times New Roman" w:hAnsi="Times New Roman" w:cs="Times New Roman"/>
                <w:sz w:val="22"/>
              </w:rPr>
              <w:t>Group 2 –</w:t>
            </w:r>
            <w:r>
              <w:rPr>
                <w:sz w:val="22"/>
              </w:rPr>
              <w:t>在人類很少引發嚴重的疾</w:t>
            </w:r>
          </w:p>
          <w:p w:rsidR="00C744D2" w:rsidRDefault="00D02387" w:rsidP="00F40440">
            <w:pPr>
              <w:spacing w:after="38" w:line="240" w:lineRule="exact"/>
              <w:ind w:left="365" w:firstLine="0"/>
            </w:pPr>
            <w:r>
              <w:rPr>
                <w:sz w:val="22"/>
              </w:rPr>
              <w:t>病或散佈至社區，且通常有預防及治療方法之危險群微生物</w:t>
            </w:r>
            <w:r>
              <w:rPr>
                <w:rFonts w:ascii="Times New Roman" w:eastAsia="Times New Roman" w:hAnsi="Times New Roman" w:cs="Times New Roman"/>
                <w:sz w:val="22"/>
              </w:rPr>
              <w:t xml:space="preserve"> </w:t>
            </w:r>
          </w:p>
          <w:p w:rsidR="00C744D2" w:rsidRDefault="00D02387" w:rsidP="00F40440">
            <w:pPr>
              <w:spacing w:after="46" w:line="240" w:lineRule="exact"/>
              <w:ind w:left="0" w:firstLine="0"/>
            </w:pPr>
            <w:r>
              <w:rPr>
                <w:rFonts w:ascii="Times New Roman" w:eastAsia="Times New Roman" w:hAnsi="Times New Roman" w:cs="Times New Roman"/>
                <w:sz w:val="22"/>
              </w:rPr>
              <w:t>Group 3 –</w:t>
            </w:r>
            <w:r>
              <w:rPr>
                <w:sz w:val="22"/>
              </w:rPr>
              <w:t>在人類可引發嚴重的疾</w:t>
            </w:r>
          </w:p>
          <w:p w:rsidR="00C744D2" w:rsidRDefault="00D02387" w:rsidP="00F40440">
            <w:pPr>
              <w:spacing w:after="41" w:line="240" w:lineRule="exact"/>
              <w:ind w:left="0" w:firstLine="0"/>
              <w:jc w:val="center"/>
            </w:pPr>
            <w:r>
              <w:rPr>
                <w:sz w:val="22"/>
              </w:rPr>
              <w:t>病，可能會散佈至社區且可能有預防及治療方法之危險群微生物</w:t>
            </w:r>
            <w:r>
              <w:rPr>
                <w:rFonts w:ascii="Times New Roman" w:eastAsia="Times New Roman" w:hAnsi="Times New Roman" w:cs="Times New Roman"/>
                <w:sz w:val="22"/>
              </w:rPr>
              <w:t xml:space="preserve"> </w:t>
            </w:r>
          </w:p>
          <w:p w:rsidR="00C744D2" w:rsidRDefault="00D02387" w:rsidP="00F40440">
            <w:pPr>
              <w:spacing w:after="46" w:line="240" w:lineRule="exact"/>
              <w:ind w:left="0" w:firstLine="0"/>
            </w:pPr>
            <w:r>
              <w:rPr>
                <w:rFonts w:ascii="Times New Roman" w:eastAsia="Times New Roman" w:hAnsi="Times New Roman" w:cs="Times New Roman"/>
                <w:sz w:val="22"/>
              </w:rPr>
              <w:t>Group 4 –</w:t>
            </w:r>
            <w:r>
              <w:rPr>
                <w:sz w:val="22"/>
              </w:rPr>
              <w:t>在人類可引發嚴重的疾病</w:t>
            </w:r>
          </w:p>
          <w:p w:rsidR="00C744D2" w:rsidRDefault="00D02387" w:rsidP="00F40440">
            <w:pPr>
              <w:spacing w:after="0" w:line="240" w:lineRule="exact"/>
              <w:ind w:left="365" w:firstLine="0"/>
            </w:pPr>
            <w:r>
              <w:rPr>
                <w:sz w:val="22"/>
              </w:rPr>
              <w:t>且散佈至社區，通常沒有預防及治療方法之危險群微生物</w:t>
            </w:r>
            <w:r>
              <w:rPr>
                <w:rFonts w:ascii="Times New Roman" w:eastAsia="Times New Roman" w:hAnsi="Times New Roman" w:cs="Times New Roman"/>
                <w:sz w:val="22"/>
              </w:rPr>
              <w:t xml:space="preserve"> </w:t>
            </w:r>
          </w:p>
        </w:tc>
        <w:tc>
          <w:tcPr>
            <w:tcW w:w="5182"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after="47" w:line="240" w:lineRule="exact"/>
              <w:ind w:left="1" w:firstLine="0"/>
            </w:pPr>
            <w:r>
              <w:rPr>
                <w:rFonts w:ascii="Wingdings" w:eastAsia="Wingdings" w:hAnsi="Wingdings" w:cs="Wingdings"/>
                <w:sz w:val="22"/>
              </w:rPr>
              <w:t></w:t>
            </w:r>
            <w:r>
              <w:rPr>
                <w:rFonts w:ascii="Arial" w:eastAsia="Arial" w:hAnsi="Arial" w:cs="Arial"/>
                <w:sz w:val="22"/>
              </w:rPr>
              <w:t xml:space="preserve"> </w:t>
            </w:r>
            <w:r>
              <w:rPr>
                <w:sz w:val="22"/>
              </w:rPr>
              <w:t>工作場所之風險評估，應包括：</w:t>
            </w:r>
            <w:r>
              <w:rPr>
                <w:rFonts w:ascii="Times New Roman" w:eastAsia="Times New Roman" w:hAnsi="Times New Roman" w:cs="Times New Roman"/>
                <w:sz w:val="22"/>
              </w:rPr>
              <w:t xml:space="preserve"> </w:t>
            </w:r>
          </w:p>
          <w:p w:rsidR="00C744D2" w:rsidRDefault="00D02387" w:rsidP="00F40440">
            <w:pPr>
              <w:spacing w:line="240" w:lineRule="exact"/>
              <w:ind w:left="260" w:firstLine="0"/>
            </w:pPr>
            <w:r>
              <w:rPr>
                <w:rFonts w:ascii="Times New Roman" w:eastAsia="Times New Roman" w:hAnsi="Times New Roman" w:cs="Times New Roman"/>
                <w:sz w:val="22"/>
              </w:rPr>
              <w:t>(1)</w:t>
            </w:r>
            <w:r>
              <w:rPr>
                <w:sz w:val="22"/>
              </w:rPr>
              <w:t>工作場所中可能接觸之感染性微生物</w:t>
            </w:r>
            <w:r>
              <w:rPr>
                <w:rFonts w:ascii="Times New Roman" w:eastAsia="Times New Roman" w:hAnsi="Times New Roman" w:cs="Times New Roman"/>
                <w:sz w:val="22"/>
              </w:rPr>
              <w:t xml:space="preserve">  </w:t>
            </w:r>
          </w:p>
          <w:p w:rsidR="00C744D2" w:rsidRDefault="00D02387" w:rsidP="00F40440">
            <w:pPr>
              <w:spacing w:after="48" w:line="240" w:lineRule="exact"/>
              <w:ind w:left="260" w:firstLine="0"/>
            </w:pPr>
            <w:r>
              <w:rPr>
                <w:rFonts w:ascii="Times New Roman" w:eastAsia="Times New Roman" w:hAnsi="Times New Roman" w:cs="Times New Roman"/>
                <w:sz w:val="22"/>
              </w:rPr>
              <w:t>(2)</w:t>
            </w:r>
            <w:r>
              <w:rPr>
                <w:sz w:val="22"/>
              </w:rPr>
              <w:t>感染之發生來源，如受感染之竉物或病患等</w:t>
            </w:r>
            <w:r>
              <w:rPr>
                <w:rFonts w:ascii="Times New Roman" w:eastAsia="Times New Roman" w:hAnsi="Times New Roman" w:cs="Times New Roman"/>
                <w:sz w:val="22"/>
              </w:rPr>
              <w:t xml:space="preserve"> </w:t>
            </w:r>
          </w:p>
          <w:p w:rsidR="00C744D2" w:rsidRDefault="00D02387" w:rsidP="00F40440">
            <w:pPr>
              <w:spacing w:after="48" w:line="240" w:lineRule="exact"/>
              <w:ind w:left="260" w:firstLine="0"/>
            </w:pPr>
            <w:r>
              <w:rPr>
                <w:rFonts w:ascii="Times New Roman" w:eastAsia="Times New Roman" w:hAnsi="Times New Roman" w:cs="Times New Roman"/>
                <w:sz w:val="22"/>
              </w:rPr>
              <w:t>(3)</w:t>
            </w:r>
            <w:r>
              <w:rPr>
                <w:sz w:val="22"/>
              </w:rPr>
              <w:t>感染的暴露途徑如體液、皮膚毛髮或空氣等</w:t>
            </w:r>
            <w:r>
              <w:rPr>
                <w:rFonts w:ascii="Times New Roman" w:eastAsia="Times New Roman" w:hAnsi="Times New Roman" w:cs="Times New Roman"/>
                <w:sz w:val="22"/>
              </w:rPr>
              <w:t xml:space="preserve"> </w:t>
            </w:r>
          </w:p>
          <w:p w:rsidR="00C744D2" w:rsidRDefault="00D02387" w:rsidP="00F40440">
            <w:pPr>
              <w:spacing w:after="47" w:line="240" w:lineRule="exact"/>
              <w:ind w:left="260" w:firstLine="0"/>
            </w:pPr>
            <w:r>
              <w:rPr>
                <w:rFonts w:ascii="Times New Roman" w:eastAsia="Times New Roman" w:hAnsi="Times New Roman" w:cs="Times New Roman"/>
                <w:sz w:val="22"/>
              </w:rPr>
              <w:t>(4)</w:t>
            </w:r>
            <w:r>
              <w:rPr>
                <w:sz w:val="22"/>
              </w:rPr>
              <w:t>微生物之傳播感染、暴露或健康危害等之特性</w:t>
            </w:r>
            <w:r>
              <w:rPr>
                <w:rFonts w:ascii="Times New Roman" w:eastAsia="Times New Roman" w:hAnsi="Times New Roman" w:cs="Times New Roman"/>
                <w:sz w:val="22"/>
              </w:rPr>
              <w:t xml:space="preserve"> </w:t>
            </w:r>
          </w:p>
          <w:p w:rsidR="00C744D2" w:rsidRDefault="00D02387" w:rsidP="00F40440">
            <w:pPr>
              <w:spacing w:after="49" w:line="240" w:lineRule="exact"/>
              <w:ind w:left="260" w:firstLine="0"/>
            </w:pPr>
            <w:r>
              <w:rPr>
                <w:rFonts w:ascii="Times New Roman" w:eastAsia="Times New Roman" w:hAnsi="Times New Roman" w:cs="Times New Roman"/>
                <w:sz w:val="22"/>
              </w:rPr>
              <w:t>(5)</w:t>
            </w:r>
            <w:r>
              <w:rPr>
                <w:sz w:val="22"/>
              </w:rPr>
              <w:t>防護設備及防護衣等之有效性</w:t>
            </w:r>
            <w:r>
              <w:rPr>
                <w:rFonts w:ascii="Times New Roman" w:eastAsia="Times New Roman" w:hAnsi="Times New Roman" w:cs="Times New Roman"/>
                <w:sz w:val="22"/>
              </w:rPr>
              <w:t xml:space="preserve"> </w:t>
            </w:r>
          </w:p>
          <w:p w:rsidR="00C744D2" w:rsidRDefault="00D02387" w:rsidP="00F40440">
            <w:pPr>
              <w:spacing w:after="23" w:line="240" w:lineRule="exact"/>
              <w:ind w:left="260" w:firstLine="0"/>
            </w:pPr>
            <w:r>
              <w:rPr>
                <w:rFonts w:ascii="Times New Roman" w:eastAsia="Times New Roman" w:hAnsi="Times New Roman" w:cs="Times New Roman"/>
                <w:sz w:val="22"/>
              </w:rPr>
              <w:t>(6)</w:t>
            </w:r>
            <w:r w:rsidR="00980007" w:rsidRPr="00980007">
              <w:rPr>
                <w:rFonts w:hint="eastAsia"/>
                <w:sz w:val="22"/>
              </w:rPr>
              <w:t>教職員工</w:t>
            </w:r>
            <w:r>
              <w:rPr>
                <w:sz w:val="22"/>
              </w:rPr>
              <w:t>之疾病史、感染史或免疫接種史</w:t>
            </w:r>
            <w:r>
              <w:rPr>
                <w:rFonts w:ascii="Times New Roman" w:eastAsia="Times New Roman" w:hAnsi="Times New Roman" w:cs="Times New Roman"/>
                <w:sz w:val="22"/>
              </w:rPr>
              <w:t xml:space="preserve"> </w:t>
            </w:r>
          </w:p>
          <w:p w:rsidR="00C744D2" w:rsidRDefault="00D02387" w:rsidP="00F40440">
            <w:pPr>
              <w:spacing w:after="9" w:line="240" w:lineRule="exact"/>
              <w:ind w:left="260" w:firstLine="0"/>
            </w:pPr>
            <w:r>
              <w:rPr>
                <w:rFonts w:ascii="Times New Roman" w:eastAsia="Times New Roman" w:hAnsi="Times New Roman" w:cs="Times New Roman"/>
                <w:sz w:val="22"/>
              </w:rPr>
              <w:t>(7)</w:t>
            </w:r>
            <w:r>
              <w:rPr>
                <w:sz w:val="22"/>
              </w:rPr>
              <w:t>作業場所危害告知</w:t>
            </w:r>
            <w:r>
              <w:rPr>
                <w:rFonts w:ascii="Times New Roman" w:eastAsia="Times New Roman" w:hAnsi="Times New Roman" w:cs="Times New Roman"/>
                <w:sz w:val="22"/>
              </w:rPr>
              <w:t xml:space="preserve">(notification of the hazards) </w:t>
            </w:r>
          </w:p>
          <w:p w:rsidR="00C744D2" w:rsidRDefault="00D02387" w:rsidP="00F40440">
            <w:pPr>
              <w:spacing w:after="29" w:line="240" w:lineRule="exact"/>
              <w:ind w:left="260" w:firstLine="0"/>
            </w:pPr>
            <w:r>
              <w:rPr>
                <w:rFonts w:ascii="Times New Roman" w:eastAsia="Times New Roman" w:hAnsi="Times New Roman" w:cs="Times New Roman"/>
                <w:sz w:val="22"/>
              </w:rPr>
              <w:t>(8)</w:t>
            </w:r>
            <w:r>
              <w:rPr>
                <w:sz w:val="22"/>
              </w:rPr>
              <w:t>生物防護等級</w:t>
            </w:r>
            <w:r>
              <w:rPr>
                <w:rFonts w:ascii="Times New Roman" w:eastAsia="Times New Roman" w:hAnsi="Times New Roman" w:cs="Times New Roman"/>
                <w:sz w:val="22"/>
              </w:rPr>
              <w:t xml:space="preserve">(level of containment) </w:t>
            </w:r>
          </w:p>
          <w:p w:rsidR="00C744D2" w:rsidRDefault="00D02387" w:rsidP="00F40440">
            <w:pPr>
              <w:spacing w:after="36" w:line="240" w:lineRule="exact"/>
              <w:ind w:left="260" w:firstLine="0"/>
            </w:pPr>
            <w:r>
              <w:rPr>
                <w:rFonts w:ascii="Times New Roman" w:eastAsia="Times New Roman" w:hAnsi="Times New Roman" w:cs="Times New Roman"/>
                <w:sz w:val="22"/>
              </w:rPr>
              <w:t>(9)</w:t>
            </w:r>
            <w:r>
              <w:rPr>
                <w:sz w:val="22"/>
              </w:rPr>
              <w:t>清潔衛生設備</w:t>
            </w:r>
            <w:r>
              <w:rPr>
                <w:rFonts w:ascii="Times New Roman" w:eastAsia="Times New Roman" w:hAnsi="Times New Roman" w:cs="Times New Roman"/>
                <w:sz w:val="22"/>
              </w:rPr>
              <w:t xml:space="preserve"> </w:t>
            </w:r>
          </w:p>
          <w:p w:rsidR="00C744D2" w:rsidRDefault="00D02387" w:rsidP="00F40440">
            <w:pPr>
              <w:spacing w:after="34" w:line="240" w:lineRule="exact"/>
              <w:ind w:left="260" w:firstLine="0"/>
            </w:pPr>
            <w:r>
              <w:rPr>
                <w:rFonts w:ascii="Times New Roman" w:eastAsia="Times New Roman" w:hAnsi="Times New Roman" w:cs="Times New Roman"/>
                <w:sz w:val="22"/>
              </w:rPr>
              <w:t>(10)</w:t>
            </w:r>
            <w:r>
              <w:rPr>
                <w:sz w:val="22"/>
              </w:rPr>
              <w:t>監管措施</w:t>
            </w:r>
            <w:r>
              <w:rPr>
                <w:rFonts w:ascii="Times New Roman" w:eastAsia="Times New Roman" w:hAnsi="Times New Roman" w:cs="Times New Roman"/>
                <w:sz w:val="22"/>
              </w:rPr>
              <w:t xml:space="preserve"> </w:t>
            </w:r>
          </w:p>
          <w:p w:rsidR="00C744D2" w:rsidRDefault="00D02387" w:rsidP="00F40440">
            <w:pPr>
              <w:spacing w:after="46" w:line="240" w:lineRule="exact"/>
              <w:ind w:left="260" w:firstLine="0"/>
            </w:pPr>
            <w:r>
              <w:rPr>
                <w:rFonts w:ascii="Times New Roman" w:eastAsia="Times New Roman" w:hAnsi="Times New Roman" w:cs="Times New Roman"/>
                <w:sz w:val="22"/>
              </w:rPr>
              <w:t>(11)</w:t>
            </w:r>
            <w:r>
              <w:rPr>
                <w:sz w:val="22"/>
              </w:rPr>
              <w:t>人員教育訓練</w:t>
            </w:r>
            <w:r>
              <w:rPr>
                <w:rFonts w:ascii="Times New Roman" w:eastAsia="Times New Roman" w:hAnsi="Times New Roman" w:cs="Times New Roman"/>
                <w:sz w:val="22"/>
              </w:rPr>
              <w:t xml:space="preserve"> </w:t>
            </w:r>
          </w:p>
          <w:p w:rsidR="00C744D2" w:rsidRDefault="00D02387" w:rsidP="00F40440">
            <w:pPr>
              <w:numPr>
                <w:ilvl w:val="0"/>
                <w:numId w:val="24"/>
              </w:numPr>
              <w:spacing w:after="48" w:line="240" w:lineRule="exact"/>
              <w:ind w:hanging="259"/>
            </w:pPr>
            <w:r>
              <w:rPr>
                <w:sz w:val="22"/>
              </w:rPr>
              <w:t>若有合適的疫苗，應建議無禁忌症者</w:t>
            </w:r>
            <w:r>
              <w:rPr>
                <w:rFonts w:ascii="Times New Roman" w:eastAsia="Times New Roman" w:hAnsi="Times New Roman" w:cs="Times New Roman"/>
                <w:sz w:val="22"/>
              </w:rPr>
              <w:t>(</w:t>
            </w:r>
            <w:r>
              <w:rPr>
                <w:sz w:val="22"/>
              </w:rPr>
              <w:t>如非妊娠初</w:t>
            </w:r>
          </w:p>
          <w:p w:rsidR="00C744D2" w:rsidRDefault="00D02387" w:rsidP="00F40440">
            <w:pPr>
              <w:spacing w:after="51" w:line="240" w:lineRule="exact"/>
              <w:ind w:left="260" w:firstLine="0"/>
            </w:pPr>
            <w:r>
              <w:rPr>
                <w:sz w:val="22"/>
              </w:rPr>
              <w:t>期</w:t>
            </w:r>
            <w:r>
              <w:rPr>
                <w:rFonts w:ascii="Times New Roman" w:eastAsia="Times New Roman" w:hAnsi="Times New Roman" w:cs="Times New Roman"/>
                <w:sz w:val="22"/>
              </w:rPr>
              <w:t>)</w:t>
            </w:r>
            <w:r>
              <w:rPr>
                <w:sz w:val="22"/>
              </w:rPr>
              <w:t>預先接種</w:t>
            </w:r>
            <w:r>
              <w:rPr>
                <w:rFonts w:ascii="Times New Roman" w:eastAsia="Times New Roman" w:hAnsi="Times New Roman" w:cs="Times New Roman"/>
                <w:sz w:val="22"/>
              </w:rPr>
              <w:t>/</w:t>
            </w:r>
            <w:r>
              <w:rPr>
                <w:sz w:val="22"/>
              </w:rPr>
              <w:t>口服投予</w:t>
            </w:r>
            <w:r>
              <w:rPr>
                <w:rFonts w:ascii="Times New Roman" w:eastAsia="Times New Roman" w:hAnsi="Times New Roman" w:cs="Times New Roman"/>
                <w:sz w:val="22"/>
              </w:rPr>
              <w:t xml:space="preserve"> </w:t>
            </w:r>
          </w:p>
          <w:p w:rsidR="00C744D2" w:rsidRDefault="00D02387" w:rsidP="00F40440">
            <w:pPr>
              <w:numPr>
                <w:ilvl w:val="0"/>
                <w:numId w:val="24"/>
              </w:numPr>
              <w:spacing w:line="240" w:lineRule="exact"/>
              <w:ind w:hanging="259"/>
            </w:pPr>
            <w:r>
              <w:rPr>
                <w:sz w:val="22"/>
              </w:rPr>
              <w:t>孕婦不應接觸已知具高度風險</w:t>
            </w:r>
            <w:r>
              <w:rPr>
                <w:rFonts w:ascii="Times New Roman" w:eastAsia="Times New Roman" w:hAnsi="Times New Roman" w:cs="Times New Roman"/>
                <w:sz w:val="22"/>
              </w:rPr>
              <w:t>(</w:t>
            </w:r>
            <w:r>
              <w:rPr>
                <w:sz w:val="22"/>
              </w:rPr>
              <w:t>危險群</w:t>
            </w:r>
            <w:r>
              <w:rPr>
                <w:rFonts w:ascii="Times New Roman" w:eastAsia="Times New Roman" w:hAnsi="Times New Roman" w:cs="Times New Roman"/>
                <w:sz w:val="22"/>
              </w:rPr>
              <w:t>)</w:t>
            </w:r>
            <w:r>
              <w:rPr>
                <w:sz w:val="22"/>
              </w:rPr>
              <w:t>之感染源</w:t>
            </w:r>
            <w:r>
              <w:rPr>
                <w:rFonts w:ascii="Times New Roman" w:eastAsia="Times New Roman" w:hAnsi="Times New Roman" w:cs="Times New Roman"/>
                <w:sz w:val="22"/>
              </w:rPr>
              <w:t xml:space="preserve"> </w:t>
            </w:r>
          </w:p>
          <w:p w:rsidR="00C744D2" w:rsidRDefault="00D02387" w:rsidP="00820CC3">
            <w:pPr>
              <w:numPr>
                <w:ilvl w:val="0"/>
                <w:numId w:val="24"/>
              </w:numPr>
              <w:spacing w:after="51" w:line="240" w:lineRule="exact"/>
              <w:ind w:left="0" w:firstLine="0"/>
            </w:pPr>
            <w:r w:rsidRPr="00980007">
              <w:rPr>
                <w:sz w:val="22"/>
              </w:rPr>
              <w:t>對於受感染之高危險作業</w:t>
            </w:r>
            <w:r w:rsidR="00980007" w:rsidRPr="00980007">
              <w:rPr>
                <w:rFonts w:hint="eastAsia"/>
                <w:sz w:val="22"/>
              </w:rPr>
              <w:t>教職員工</w:t>
            </w:r>
            <w:r w:rsidRPr="00980007">
              <w:rPr>
                <w:rFonts w:ascii="Times New Roman" w:eastAsia="Times New Roman" w:hAnsi="Times New Roman" w:cs="Times New Roman"/>
                <w:sz w:val="22"/>
              </w:rPr>
              <w:t>(</w:t>
            </w:r>
            <w:r w:rsidRPr="00980007">
              <w:rPr>
                <w:sz w:val="22"/>
              </w:rPr>
              <w:t>如醫護、生物實驗室人員</w:t>
            </w:r>
            <w:r w:rsidRPr="00980007">
              <w:rPr>
                <w:rFonts w:ascii="Times New Roman" w:eastAsia="Times New Roman" w:hAnsi="Times New Roman" w:cs="Times New Roman"/>
                <w:sz w:val="22"/>
              </w:rPr>
              <w:t>)</w:t>
            </w:r>
            <w:r w:rsidRPr="00980007">
              <w:rPr>
                <w:sz w:val="22"/>
              </w:rPr>
              <w:t>等，應使其於到職前或定期接受血清免疫測試，以確定其感染或免疫抗體生成狀況。無預防免疫力者應使其在流行期間暫時調離或停止該作業</w:t>
            </w:r>
            <w:r w:rsidRPr="00980007">
              <w:rPr>
                <w:rFonts w:ascii="Times New Roman" w:eastAsia="Times New Roman" w:hAnsi="Times New Roman" w:cs="Times New Roman"/>
                <w:sz w:val="22"/>
              </w:rPr>
              <w:t xml:space="preserve"> </w:t>
            </w:r>
          </w:p>
          <w:p w:rsidR="00C744D2" w:rsidRDefault="00D02387" w:rsidP="00F40440">
            <w:pPr>
              <w:numPr>
                <w:ilvl w:val="0"/>
                <w:numId w:val="24"/>
              </w:numPr>
              <w:spacing w:after="0" w:line="240" w:lineRule="exact"/>
              <w:ind w:hanging="259"/>
            </w:pPr>
            <w:r>
              <w:rPr>
                <w:sz w:val="22"/>
              </w:rPr>
              <w:t>從事作業時，必須確認防護設備或衣服等是否符合該危險群對應之防護等級</w:t>
            </w:r>
            <w:r>
              <w:rPr>
                <w:rFonts w:ascii="Times New Roman" w:eastAsia="Times New Roman" w:hAnsi="Times New Roman" w:cs="Times New Roman"/>
                <w:sz w:val="22"/>
              </w:rPr>
              <w:t xml:space="preserve">(containment level) </w:t>
            </w:r>
          </w:p>
        </w:tc>
      </w:tr>
      <w:tr w:rsidR="00C744D2" w:rsidTr="00F40440">
        <w:tblPrEx>
          <w:tblCellMar>
            <w:right w:w="66" w:type="dxa"/>
          </w:tblCellMar>
        </w:tblPrEx>
        <w:trPr>
          <w:trHeight w:val="2587"/>
        </w:trPr>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45" w:line="240" w:lineRule="exact"/>
              <w:ind w:left="1" w:firstLine="0"/>
            </w:pPr>
            <w:r>
              <w:rPr>
                <w:sz w:val="22"/>
              </w:rPr>
              <w:t>對胎兒有害之第二至四危險群之微生</w:t>
            </w:r>
          </w:p>
          <w:p w:rsidR="00C744D2" w:rsidRDefault="00D02387" w:rsidP="00F40440">
            <w:pPr>
              <w:spacing w:after="0" w:line="240" w:lineRule="exact"/>
              <w:ind w:left="1" w:firstLine="0"/>
            </w:pPr>
            <w:r>
              <w:rPr>
                <w:sz w:val="22"/>
              </w:rPr>
              <w:t>物</w:t>
            </w:r>
            <w:r>
              <w:rPr>
                <w:rFonts w:ascii="Times New Roman" w:eastAsia="Times New Roman" w:hAnsi="Times New Roman" w:cs="Times New Roman"/>
                <w:sz w:val="22"/>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23" w:line="240" w:lineRule="exact"/>
              <w:ind w:left="1" w:firstLine="0"/>
            </w:pPr>
            <w:r>
              <w:rPr>
                <w:rFonts w:ascii="Wingdings" w:eastAsia="Wingdings" w:hAnsi="Wingdings" w:cs="Wingdings"/>
                <w:sz w:val="22"/>
              </w:rPr>
              <w:t></w:t>
            </w:r>
            <w:r>
              <w:rPr>
                <w:rFonts w:ascii="Arial" w:eastAsia="Arial" w:hAnsi="Arial" w:cs="Arial"/>
                <w:sz w:val="22"/>
              </w:rPr>
              <w:t xml:space="preserve"> </w:t>
            </w:r>
            <w:r>
              <w:rPr>
                <w:sz w:val="22"/>
              </w:rPr>
              <w:t>德國麻疹</w:t>
            </w:r>
            <w:r>
              <w:rPr>
                <w:rFonts w:ascii="Times New Roman" w:eastAsia="Times New Roman" w:hAnsi="Times New Roman" w:cs="Times New Roman"/>
                <w:sz w:val="22"/>
              </w:rPr>
              <w:t>(rubella)</w:t>
            </w:r>
            <w:r>
              <w:rPr>
                <w:sz w:val="22"/>
              </w:rPr>
              <w:t>、弓蟲</w:t>
            </w:r>
          </w:p>
          <w:p w:rsidR="00C744D2" w:rsidRDefault="00D02387" w:rsidP="00F40440">
            <w:pPr>
              <w:spacing w:after="18" w:line="240" w:lineRule="exact"/>
              <w:ind w:left="260" w:firstLine="0"/>
            </w:pPr>
            <w:r>
              <w:rPr>
                <w:rFonts w:ascii="Times New Roman" w:eastAsia="Times New Roman" w:hAnsi="Times New Roman" w:cs="Times New Roman"/>
                <w:sz w:val="22"/>
              </w:rPr>
              <w:t>(toxoplasma)</w:t>
            </w:r>
            <w:r>
              <w:rPr>
                <w:sz w:val="22"/>
              </w:rPr>
              <w:t>、巨細胞病毒</w:t>
            </w:r>
          </w:p>
          <w:p w:rsidR="00C744D2" w:rsidRDefault="00D02387" w:rsidP="00F40440">
            <w:pPr>
              <w:spacing w:after="0" w:line="240" w:lineRule="exact"/>
              <w:ind w:left="260" w:firstLine="0"/>
            </w:pPr>
            <w:r>
              <w:rPr>
                <w:rFonts w:ascii="Times New Roman" w:eastAsia="Times New Roman" w:hAnsi="Times New Roman" w:cs="Times New Roman"/>
                <w:sz w:val="22"/>
              </w:rPr>
              <w:t>(cytomegalovirus)</w:t>
            </w:r>
            <w:r>
              <w:rPr>
                <w:sz w:val="22"/>
              </w:rPr>
              <w:t>等之感染可造成胎兒之流產、器官或神經系統發育異常等危害</w:t>
            </w:r>
            <w:r>
              <w:rPr>
                <w:rFonts w:ascii="Times New Roman" w:eastAsia="Times New Roman" w:hAnsi="Times New Roman" w:cs="Times New Roman"/>
                <w:sz w:val="22"/>
              </w:rPr>
              <w:t xml:space="preserve"> </w:t>
            </w:r>
          </w:p>
        </w:tc>
        <w:tc>
          <w:tcPr>
            <w:tcW w:w="5182"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5"/>
              </w:numPr>
              <w:spacing w:after="46" w:line="240" w:lineRule="exact"/>
              <w:ind w:hanging="259"/>
            </w:pPr>
            <w:r>
              <w:rPr>
                <w:sz w:val="22"/>
              </w:rPr>
              <w:t>同上</w:t>
            </w:r>
            <w:r>
              <w:rPr>
                <w:rFonts w:ascii="Times New Roman" w:eastAsia="Times New Roman" w:hAnsi="Times New Roman" w:cs="Times New Roman"/>
                <w:sz w:val="22"/>
              </w:rPr>
              <w:t xml:space="preserve"> </w:t>
            </w:r>
          </w:p>
          <w:p w:rsidR="00C744D2" w:rsidRDefault="00D02387" w:rsidP="00320AD9">
            <w:pPr>
              <w:numPr>
                <w:ilvl w:val="0"/>
                <w:numId w:val="25"/>
              </w:numPr>
              <w:spacing w:after="53" w:line="240" w:lineRule="exact"/>
              <w:ind w:left="0" w:firstLine="0"/>
            </w:pPr>
            <w:r w:rsidRPr="00320AD9">
              <w:rPr>
                <w:sz w:val="22"/>
              </w:rPr>
              <w:t>可能接觸動物或動物製品</w:t>
            </w:r>
            <w:r w:rsidRPr="00320AD9">
              <w:rPr>
                <w:rFonts w:ascii="Times New Roman" w:eastAsia="Times New Roman" w:hAnsi="Times New Roman" w:cs="Times New Roman"/>
                <w:sz w:val="22"/>
              </w:rPr>
              <w:t>(</w:t>
            </w:r>
            <w:r w:rsidRPr="00320AD9">
              <w:rPr>
                <w:sz w:val="22"/>
              </w:rPr>
              <w:t>生肉</w:t>
            </w:r>
            <w:r w:rsidRPr="00320AD9">
              <w:rPr>
                <w:rFonts w:ascii="Times New Roman" w:eastAsia="Times New Roman" w:hAnsi="Times New Roman" w:cs="Times New Roman"/>
                <w:sz w:val="22"/>
              </w:rPr>
              <w:t>)</w:t>
            </w:r>
            <w:r w:rsidRPr="00320AD9">
              <w:rPr>
                <w:sz w:val="22"/>
              </w:rPr>
              <w:t>、或任何可能接觸微生物之作業時，須要實施嚴格的手部清潔及配戴手套</w:t>
            </w:r>
            <w:r w:rsidRPr="00320AD9">
              <w:rPr>
                <w:rFonts w:ascii="Times New Roman" w:eastAsia="Times New Roman" w:hAnsi="Times New Roman" w:cs="Times New Roman"/>
                <w:sz w:val="22"/>
              </w:rPr>
              <w:t xml:space="preserve"> </w:t>
            </w:r>
          </w:p>
          <w:p w:rsidR="00C744D2" w:rsidRDefault="00D02387" w:rsidP="00F40440">
            <w:pPr>
              <w:numPr>
                <w:ilvl w:val="0"/>
                <w:numId w:val="25"/>
              </w:numPr>
              <w:spacing w:line="240" w:lineRule="exact"/>
              <w:ind w:hanging="259"/>
            </w:pPr>
            <w:r>
              <w:rPr>
                <w:sz w:val="22"/>
              </w:rPr>
              <w:t>孕婦應避免從事照顧動物、協助動物生產、或清潔畜牧工作服；管控畜舍避免野生動物或昆蟲之進出，及飼料安全</w:t>
            </w:r>
            <w:r>
              <w:rPr>
                <w:rFonts w:ascii="Times New Roman" w:eastAsia="Times New Roman" w:hAnsi="Times New Roman" w:cs="Times New Roman"/>
                <w:sz w:val="22"/>
              </w:rPr>
              <w:t xml:space="preserve"> </w:t>
            </w:r>
          </w:p>
          <w:p w:rsidR="00C744D2" w:rsidRDefault="00D02387" w:rsidP="00F40440">
            <w:pPr>
              <w:numPr>
                <w:ilvl w:val="0"/>
                <w:numId w:val="25"/>
              </w:numPr>
              <w:spacing w:after="0" w:line="240" w:lineRule="exact"/>
              <w:ind w:hanging="259"/>
            </w:pPr>
            <w:r>
              <w:rPr>
                <w:sz w:val="22"/>
              </w:rPr>
              <w:t xml:space="preserve">孕婦應避免接觸感染狀態不明之貓隻，或定期更換貓砂或貓排泄物之間隔應少於 </w:t>
            </w:r>
            <w:r>
              <w:rPr>
                <w:rFonts w:ascii="Times New Roman" w:eastAsia="Times New Roman" w:hAnsi="Times New Roman" w:cs="Times New Roman"/>
                <w:sz w:val="22"/>
              </w:rPr>
              <w:t xml:space="preserve">24 </w:t>
            </w:r>
            <w:r>
              <w:rPr>
                <w:sz w:val="22"/>
              </w:rPr>
              <w:t>小時</w:t>
            </w:r>
            <w:r>
              <w:rPr>
                <w:rFonts w:ascii="Times New Roman" w:eastAsia="Times New Roman" w:hAnsi="Times New Roman" w:cs="Times New Roman"/>
                <w:sz w:val="22"/>
              </w:rPr>
              <w:t xml:space="preserve"> </w:t>
            </w:r>
          </w:p>
        </w:tc>
      </w:tr>
    </w:tbl>
    <w:p w:rsidR="00F40440" w:rsidRDefault="00F40440">
      <w:r>
        <w:br w:type="page"/>
      </w:r>
    </w:p>
    <w:tbl>
      <w:tblPr>
        <w:tblStyle w:val="TableGrid"/>
        <w:tblW w:w="10477" w:type="dxa"/>
        <w:tblInd w:w="-91" w:type="dxa"/>
        <w:tblCellMar>
          <w:left w:w="105" w:type="dxa"/>
          <w:right w:w="53" w:type="dxa"/>
        </w:tblCellMar>
        <w:tblLook w:val="04A0" w:firstRow="1" w:lastRow="0" w:firstColumn="1" w:lastColumn="0" w:noHBand="0" w:noVBand="1"/>
      </w:tblPr>
      <w:tblGrid>
        <w:gridCol w:w="7"/>
        <w:gridCol w:w="465"/>
        <w:gridCol w:w="1269"/>
        <w:gridCol w:w="19"/>
        <w:gridCol w:w="3644"/>
        <w:gridCol w:w="1100"/>
        <w:gridCol w:w="3663"/>
        <w:gridCol w:w="310"/>
      </w:tblGrid>
      <w:tr w:rsidR="00C744D2" w:rsidTr="00F40440">
        <w:trPr>
          <w:gridBefore w:val="1"/>
          <w:wBefore w:w="7" w:type="dxa"/>
          <w:trHeight w:val="262"/>
        </w:trPr>
        <w:tc>
          <w:tcPr>
            <w:tcW w:w="1734" w:type="dxa"/>
            <w:gridSpan w:val="2"/>
            <w:tcBorders>
              <w:top w:val="single" w:sz="4" w:space="0" w:color="000000"/>
              <w:left w:val="single" w:sz="4" w:space="0" w:color="000000"/>
              <w:bottom w:val="nil"/>
              <w:right w:val="single" w:sz="4" w:space="0" w:color="000000"/>
            </w:tcBorders>
          </w:tcPr>
          <w:p w:rsidR="00C744D2" w:rsidRDefault="00D02387" w:rsidP="00F40440">
            <w:pPr>
              <w:spacing w:after="0" w:line="240" w:lineRule="exact"/>
              <w:ind w:left="319" w:firstLine="0"/>
            </w:pPr>
            <w:r>
              <w:rPr>
                <w:sz w:val="22"/>
              </w:rPr>
              <w:lastRenderedPageBreak/>
              <w:t>危害因子</w:t>
            </w:r>
          </w:p>
        </w:tc>
        <w:tc>
          <w:tcPr>
            <w:tcW w:w="4763" w:type="dxa"/>
            <w:gridSpan w:val="3"/>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c>
          <w:tcPr>
            <w:tcW w:w="3973" w:type="dxa"/>
            <w:gridSpan w:val="2"/>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r>
      <w:tr w:rsidR="00C744D2" w:rsidTr="00F40440">
        <w:trPr>
          <w:gridBefore w:val="1"/>
          <w:wBefore w:w="7" w:type="dxa"/>
          <w:trHeight w:val="285"/>
        </w:trPr>
        <w:tc>
          <w:tcPr>
            <w:tcW w:w="1734" w:type="dxa"/>
            <w:gridSpan w:val="2"/>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(hazards) </w:t>
            </w:r>
          </w:p>
        </w:tc>
        <w:tc>
          <w:tcPr>
            <w:tcW w:w="4763" w:type="dxa"/>
            <w:gridSpan w:val="3"/>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 xml:space="preserve">風險因子之不良影響 </w:t>
            </w:r>
            <w:r>
              <w:rPr>
                <w:rFonts w:ascii="Times New Roman" w:eastAsia="Times New Roman" w:hAnsi="Times New Roman" w:cs="Times New Roman"/>
                <w:sz w:val="22"/>
              </w:rPr>
              <w:t xml:space="preserve"> </w:t>
            </w:r>
          </w:p>
        </w:tc>
        <w:tc>
          <w:tcPr>
            <w:tcW w:w="3973" w:type="dxa"/>
            <w:gridSpan w:val="2"/>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風險控制策略</w:t>
            </w:r>
            <w:r>
              <w:rPr>
                <w:rFonts w:ascii="Times New Roman" w:eastAsia="Times New Roman" w:hAnsi="Times New Roman" w:cs="Times New Roman"/>
                <w:sz w:val="22"/>
              </w:rPr>
              <w:t xml:space="preserve">(Risk control/Avoidance Measures) </w:t>
            </w:r>
          </w:p>
        </w:tc>
      </w:tr>
      <w:tr w:rsidR="00C744D2" w:rsidTr="00F40440">
        <w:trPr>
          <w:gridBefore w:val="1"/>
          <w:wBefore w:w="7" w:type="dxa"/>
          <w:trHeight w:val="583"/>
        </w:trPr>
        <w:tc>
          <w:tcPr>
            <w:tcW w:w="465"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4" w:line="240" w:lineRule="exact"/>
              <w:ind w:left="15" w:firstLine="0"/>
              <w:jc w:val="both"/>
            </w:pPr>
            <w:r>
              <w:rPr>
                <w:sz w:val="22"/>
              </w:rPr>
              <w:t>類</w:t>
            </w:r>
          </w:p>
          <w:p w:rsidR="00C744D2" w:rsidRDefault="00D02387" w:rsidP="00F40440">
            <w:pPr>
              <w:spacing w:after="0" w:line="240" w:lineRule="exact"/>
              <w:ind w:left="15" w:firstLine="0"/>
              <w:jc w:val="both"/>
            </w:pPr>
            <w:r>
              <w:rPr>
                <w:sz w:val="22"/>
              </w:rPr>
              <w:t>別</w:t>
            </w:r>
            <w:r>
              <w:rPr>
                <w:rFonts w:ascii="Times New Roman" w:eastAsia="Times New Roman" w:hAnsi="Times New Roman" w:cs="Times New Roman"/>
                <w:sz w:val="22"/>
              </w:rPr>
              <w:t xml:space="preserve"> </w:t>
            </w: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gridSpan w:val="3"/>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gridSpan w:val="2"/>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rsidTr="00F40440">
        <w:trPr>
          <w:gridBefore w:val="1"/>
          <w:wBefore w:w="7" w:type="dxa"/>
          <w:trHeight w:val="2364"/>
        </w:trPr>
        <w:tc>
          <w:tcPr>
            <w:tcW w:w="465"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42" w:line="240" w:lineRule="exact"/>
              <w:ind w:left="0" w:firstLine="0"/>
              <w:jc w:val="center"/>
            </w:pPr>
            <w:r>
              <w:rPr>
                <w:sz w:val="22"/>
              </w:rPr>
              <w:t>人</w:t>
            </w:r>
            <w:r>
              <w:rPr>
                <w:rFonts w:ascii="Times New Roman" w:eastAsia="Times New Roman" w:hAnsi="Times New Roman" w:cs="Times New Roman"/>
                <w:sz w:val="22"/>
              </w:rPr>
              <w:t xml:space="preserve"> </w:t>
            </w:r>
            <w:r>
              <w:rPr>
                <w:sz w:val="22"/>
              </w:rPr>
              <w:t>因</w:t>
            </w:r>
            <w:r>
              <w:rPr>
                <w:rFonts w:ascii="Times New Roman" w:eastAsia="Times New Roman" w:hAnsi="Times New Roman" w:cs="Times New Roman"/>
                <w:sz w:val="22"/>
              </w:rPr>
              <w:t xml:space="preserve"> </w:t>
            </w:r>
            <w:r>
              <w:rPr>
                <w:sz w:val="22"/>
              </w:rPr>
              <w:t>工</w:t>
            </w:r>
            <w:r>
              <w:rPr>
                <w:rFonts w:ascii="Times New Roman" w:eastAsia="Times New Roman" w:hAnsi="Times New Roman" w:cs="Times New Roman"/>
                <w:sz w:val="22"/>
              </w:rPr>
              <w:t xml:space="preserve"> </w:t>
            </w:r>
            <w:r>
              <w:rPr>
                <w:sz w:val="22"/>
              </w:rPr>
              <w:t>程</w:t>
            </w:r>
            <w:r>
              <w:rPr>
                <w:rFonts w:ascii="Times New Roman" w:eastAsia="Times New Roman" w:hAnsi="Times New Roman" w:cs="Times New Roman"/>
                <w:sz w:val="22"/>
              </w:rPr>
              <w:t xml:space="preserve"> </w:t>
            </w:r>
            <w:r>
              <w:rPr>
                <w:sz w:val="22"/>
              </w:rPr>
              <w:t>性</w:t>
            </w:r>
          </w:p>
          <w:p w:rsidR="00C744D2" w:rsidRDefault="00D02387" w:rsidP="00F40440">
            <w:pPr>
              <w:spacing w:after="0" w:line="240" w:lineRule="exact"/>
              <w:ind w:left="0" w:firstLine="0"/>
              <w:jc w:val="center"/>
            </w:pP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8" w:line="240" w:lineRule="exact"/>
              <w:ind w:left="2" w:firstLine="0"/>
            </w:pPr>
            <w:r>
              <w:rPr>
                <w:sz w:val="22"/>
              </w:rPr>
              <w:t>人工重物</w:t>
            </w:r>
          </w:p>
          <w:p w:rsidR="00C744D2" w:rsidRDefault="00D02387" w:rsidP="00F40440">
            <w:pPr>
              <w:spacing w:after="0" w:line="240" w:lineRule="exact"/>
              <w:ind w:left="2" w:firstLine="0"/>
            </w:pPr>
            <w:r>
              <w:rPr>
                <w:sz w:val="22"/>
              </w:rPr>
              <w:t>處理</w:t>
            </w:r>
            <w:r>
              <w:rPr>
                <w:rFonts w:ascii="Times New Roman" w:eastAsia="Times New Roman" w:hAnsi="Times New Roman" w:cs="Times New Roman"/>
                <w:sz w:val="22"/>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6"/>
              </w:numPr>
              <w:spacing w:after="53" w:line="240" w:lineRule="exact"/>
              <w:ind w:hanging="259"/>
            </w:pPr>
            <w:r>
              <w:rPr>
                <w:sz w:val="22"/>
              </w:rPr>
              <w:t>孕婦以人工舉、放、推、拉、搬運或移動重物，可能有流產或胎兒傷害等妊娠不良預後</w:t>
            </w:r>
            <w:r>
              <w:rPr>
                <w:rFonts w:ascii="Times New Roman" w:eastAsia="Times New Roman" w:hAnsi="Times New Roman" w:cs="Times New Roman"/>
                <w:sz w:val="22"/>
              </w:rPr>
              <w:t xml:space="preserve"> </w:t>
            </w:r>
          </w:p>
          <w:p w:rsidR="00C744D2" w:rsidRDefault="00D02387" w:rsidP="00F40440">
            <w:pPr>
              <w:numPr>
                <w:ilvl w:val="0"/>
                <w:numId w:val="26"/>
              </w:numPr>
              <w:spacing w:after="51" w:line="240" w:lineRule="exact"/>
              <w:ind w:hanging="259"/>
            </w:pPr>
            <w:r>
              <w:rPr>
                <w:sz w:val="22"/>
              </w:rPr>
              <w:t>因為懷孕後的賀爾蒙及身裁的變化，孕婦之肌肉韌帶受傷之風險隨妊娠周數增加而上昇</w:t>
            </w:r>
            <w:r>
              <w:rPr>
                <w:rFonts w:ascii="Times New Roman" w:eastAsia="Times New Roman" w:hAnsi="Times New Roman" w:cs="Times New Roman"/>
                <w:sz w:val="22"/>
              </w:rPr>
              <w:t xml:space="preserve"> </w:t>
            </w:r>
          </w:p>
          <w:p w:rsidR="00C744D2" w:rsidRDefault="00D02387" w:rsidP="00F40440">
            <w:pPr>
              <w:numPr>
                <w:ilvl w:val="0"/>
                <w:numId w:val="26"/>
              </w:numPr>
              <w:spacing w:after="53" w:line="240" w:lineRule="exact"/>
              <w:ind w:hanging="259"/>
            </w:pPr>
            <w:r>
              <w:rPr>
                <w:sz w:val="22"/>
              </w:rPr>
              <w:t>新近接受剖腹產或自然產的孕婦，因暫時避免以人工提舉重物或限制重物之重量</w:t>
            </w:r>
            <w:r>
              <w:rPr>
                <w:rFonts w:ascii="Times New Roman" w:eastAsia="Times New Roman" w:hAnsi="Times New Roman" w:cs="Times New Roman"/>
                <w:sz w:val="22"/>
              </w:rPr>
              <w:t xml:space="preserve"> </w:t>
            </w:r>
          </w:p>
          <w:p w:rsidR="00C744D2" w:rsidRDefault="00D02387" w:rsidP="00F40440">
            <w:pPr>
              <w:numPr>
                <w:ilvl w:val="0"/>
                <w:numId w:val="26"/>
              </w:numPr>
              <w:spacing w:after="0" w:line="240" w:lineRule="exact"/>
              <w:ind w:hanging="259"/>
            </w:pPr>
            <w:r>
              <w:rPr>
                <w:sz w:val="22"/>
              </w:rPr>
              <w:t>哺乳時可能因乳房大小及敏感性增加作業不適感</w:t>
            </w:r>
            <w:r>
              <w:rPr>
                <w:rFonts w:ascii="Times New Roman" w:eastAsia="Times New Roman" w:hAnsi="Times New Roman" w:cs="Times New Roman"/>
                <w:sz w:val="22"/>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7"/>
              </w:numPr>
              <w:spacing w:line="240" w:lineRule="exact"/>
              <w:ind w:hanging="259"/>
            </w:pPr>
            <w:r>
              <w:rPr>
                <w:sz w:val="22"/>
              </w:rPr>
              <w:t>雇主應該根據個人風險評估結果、作業內容或方式等，調整女工之職務或重物重量等以降低風險</w:t>
            </w:r>
            <w:r>
              <w:rPr>
                <w:rFonts w:ascii="Times New Roman" w:eastAsia="Times New Roman" w:hAnsi="Times New Roman" w:cs="Times New Roman"/>
                <w:sz w:val="22"/>
              </w:rPr>
              <w:t xml:space="preserve"> </w:t>
            </w:r>
          </w:p>
          <w:p w:rsidR="00C744D2" w:rsidRDefault="00D02387" w:rsidP="00F40440">
            <w:pPr>
              <w:numPr>
                <w:ilvl w:val="0"/>
                <w:numId w:val="27"/>
              </w:numPr>
              <w:spacing w:after="51" w:line="240" w:lineRule="exact"/>
              <w:ind w:hanging="259"/>
            </w:pPr>
            <w:r>
              <w:rPr>
                <w:sz w:val="22"/>
              </w:rPr>
              <w:t>雇主應儘量避免使</w:t>
            </w:r>
            <w:r w:rsidR="00980007" w:rsidRPr="00980007">
              <w:rPr>
                <w:rFonts w:hint="eastAsia"/>
                <w:sz w:val="22"/>
              </w:rPr>
              <w:t>教職員工</w:t>
            </w:r>
            <w:r>
              <w:rPr>
                <w:sz w:val="22"/>
              </w:rPr>
              <w:t>手工處置重物，同時評估無法避免之作業內容之人因傷害的風險；並採取步驟逐步</w:t>
            </w:r>
          </w:p>
          <w:p w:rsidR="00C744D2" w:rsidRDefault="00D02387" w:rsidP="00F40440">
            <w:pPr>
              <w:spacing w:after="0" w:line="240" w:lineRule="exact"/>
              <w:ind w:left="262" w:firstLine="0"/>
            </w:pPr>
            <w:r>
              <w:rPr>
                <w:sz w:val="22"/>
              </w:rPr>
              <w:t>降低風險</w:t>
            </w:r>
            <w:r>
              <w:rPr>
                <w:rFonts w:ascii="Times New Roman" w:eastAsia="Times New Roman" w:hAnsi="Times New Roman" w:cs="Times New Roman"/>
                <w:sz w:val="22"/>
              </w:rPr>
              <w:t xml:space="preserve"> </w:t>
            </w:r>
          </w:p>
        </w:tc>
      </w:tr>
      <w:tr w:rsidR="00C744D2" w:rsidTr="00F40440">
        <w:trPr>
          <w:gridBefore w:val="1"/>
          <w:wBefore w:w="7" w:type="dxa"/>
          <w:trHeight w:val="590"/>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侷限空間</w:t>
            </w:r>
            <w:r>
              <w:rPr>
                <w:rFonts w:ascii="Times New Roman" w:eastAsia="Times New Roman" w:hAnsi="Times New Roman" w:cs="Times New Roman"/>
                <w:sz w:val="22"/>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59" w:hanging="259"/>
            </w:pPr>
            <w:r>
              <w:rPr>
                <w:rFonts w:ascii="Wingdings" w:eastAsia="Wingdings" w:hAnsi="Wingdings" w:cs="Wingdings"/>
                <w:sz w:val="22"/>
              </w:rPr>
              <w:t></w:t>
            </w:r>
            <w:r>
              <w:rPr>
                <w:rFonts w:ascii="Arial" w:eastAsia="Arial" w:hAnsi="Arial" w:cs="Arial"/>
                <w:sz w:val="22"/>
              </w:rPr>
              <w:t xml:space="preserve"> </w:t>
            </w:r>
            <w:r>
              <w:rPr>
                <w:sz w:val="22"/>
              </w:rPr>
              <w:t>孕婦於窘迫空間工作，可能因其腹圍增加限制其活動姿勢，造成肌肉韌帶扭傷或拉傷</w:t>
            </w:r>
            <w:r>
              <w:rPr>
                <w:rFonts w:ascii="Times New Roman" w:eastAsia="Times New Roman" w:hAnsi="Times New Roman" w:cs="Times New Roman"/>
                <w:sz w:val="22"/>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rFonts w:ascii="Wingdings" w:eastAsia="Wingdings" w:hAnsi="Wingdings" w:cs="Wingdings"/>
                <w:sz w:val="22"/>
              </w:rPr>
              <w:t></w:t>
            </w:r>
            <w:r>
              <w:rPr>
                <w:rFonts w:ascii="Arial" w:eastAsia="Arial" w:hAnsi="Arial" w:cs="Arial"/>
                <w:sz w:val="22"/>
              </w:rPr>
              <w:t xml:space="preserve"> </w:t>
            </w:r>
            <w:r>
              <w:rPr>
                <w:sz w:val="22"/>
              </w:rPr>
              <w:t>調整工作站設計或工作姿勢</w:t>
            </w:r>
            <w:r>
              <w:rPr>
                <w:rFonts w:ascii="Times New Roman" w:eastAsia="Times New Roman" w:hAnsi="Times New Roman" w:cs="Times New Roman"/>
                <w:sz w:val="22"/>
              </w:rPr>
              <w:t xml:space="preserve"> </w:t>
            </w:r>
          </w:p>
        </w:tc>
      </w:tr>
      <w:tr w:rsidR="00C744D2" w:rsidTr="00F40440">
        <w:trPr>
          <w:gridBefore w:val="1"/>
          <w:wBefore w:w="7" w:type="dxa"/>
          <w:trHeight w:val="4303"/>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動作</w:t>
            </w:r>
          </w:p>
          <w:p w:rsidR="00C744D2" w:rsidRDefault="00D02387" w:rsidP="00F40440">
            <w:pPr>
              <w:spacing w:after="0" w:line="240" w:lineRule="exact"/>
              <w:ind w:left="3" w:firstLine="0"/>
            </w:pPr>
            <w:r>
              <w:rPr>
                <w:rFonts w:ascii="Times New Roman" w:eastAsia="Times New Roman" w:hAnsi="Times New Roman" w:cs="Times New Roman"/>
                <w:sz w:val="22"/>
              </w:rPr>
              <w:t>(movement</w:t>
            </w:r>
          </w:p>
          <w:p w:rsidR="00C744D2" w:rsidRDefault="00D02387" w:rsidP="00F40440">
            <w:pPr>
              <w:spacing w:after="0" w:line="240" w:lineRule="exact"/>
              <w:ind w:left="3" w:firstLine="0"/>
            </w:pPr>
            <w:r>
              <w:rPr>
                <w:rFonts w:ascii="Times New Roman" w:eastAsia="Times New Roman" w:hAnsi="Times New Roman" w:cs="Times New Roman"/>
                <w:sz w:val="22"/>
              </w:rPr>
              <w:t>)</w:t>
            </w:r>
            <w:r>
              <w:rPr>
                <w:sz w:val="22"/>
              </w:rPr>
              <w:t>或姿勢</w:t>
            </w:r>
            <w:r>
              <w:rPr>
                <w:rFonts w:ascii="Times New Roman" w:eastAsia="Times New Roman" w:hAnsi="Times New Roman" w:cs="Times New Roman"/>
                <w:sz w:val="22"/>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line="240" w:lineRule="exact"/>
              <w:ind w:left="259" w:hanging="259"/>
            </w:pPr>
            <w:r>
              <w:rPr>
                <w:rFonts w:ascii="Times New Roman" w:eastAsia="Times New Roman" w:hAnsi="Times New Roman" w:cs="Times New Roman"/>
                <w:sz w:val="22"/>
              </w:rPr>
              <w:t>(1)</w:t>
            </w:r>
            <w:r>
              <w:rPr>
                <w:rFonts w:ascii="Arial" w:eastAsia="Arial" w:hAnsi="Arial" w:cs="Arial"/>
                <w:sz w:val="22"/>
              </w:rPr>
              <w:t xml:space="preserve"> </w:t>
            </w:r>
            <w:r>
              <w:rPr>
                <w:sz w:val="22"/>
              </w:rPr>
              <w:t>影響妊娠期間或產後此類作業造成之傷病的因子包括：</w:t>
            </w:r>
            <w:r>
              <w:rPr>
                <w:rFonts w:ascii="Times New Roman" w:eastAsia="Times New Roman" w:hAnsi="Times New Roman" w:cs="Times New Roman"/>
                <w:sz w:val="22"/>
              </w:rPr>
              <w:t>(1)</w:t>
            </w:r>
            <w:r>
              <w:rPr>
                <w:sz w:val="22"/>
              </w:rPr>
              <w:t>作業</w:t>
            </w:r>
            <w:r>
              <w:rPr>
                <w:rFonts w:ascii="Times New Roman" w:eastAsia="Times New Roman" w:hAnsi="Times New Roman" w:cs="Times New Roman"/>
                <w:sz w:val="22"/>
              </w:rPr>
              <w:t>(task)</w:t>
            </w:r>
            <w:r>
              <w:rPr>
                <w:sz w:val="22"/>
              </w:rPr>
              <w:t>或搬移之內容、期間及頻率；</w:t>
            </w:r>
            <w:r>
              <w:rPr>
                <w:rFonts w:ascii="Times New Roman" w:eastAsia="Times New Roman" w:hAnsi="Times New Roman" w:cs="Times New Roman"/>
                <w:sz w:val="22"/>
              </w:rPr>
              <w:t>(2)</w:t>
            </w:r>
            <w:r>
              <w:rPr>
                <w:sz w:val="22"/>
              </w:rPr>
              <w:t>工作之速度、強度或變異度；</w:t>
            </w:r>
            <w:r>
              <w:rPr>
                <w:rFonts w:ascii="Times New Roman" w:eastAsia="Times New Roman" w:hAnsi="Times New Roman" w:cs="Times New Roman"/>
                <w:sz w:val="22"/>
              </w:rPr>
              <w:t xml:space="preserve">(3) </w:t>
            </w:r>
            <w:r>
              <w:rPr>
                <w:sz w:val="22"/>
              </w:rPr>
              <w:t>工時或休憩時間的安排方式；</w:t>
            </w:r>
            <w:r>
              <w:rPr>
                <w:rFonts w:ascii="Times New Roman" w:eastAsia="Times New Roman" w:hAnsi="Times New Roman" w:cs="Times New Roman"/>
                <w:sz w:val="22"/>
              </w:rPr>
              <w:t>(4)</w:t>
            </w:r>
            <w:r>
              <w:rPr>
                <w:sz w:val="22"/>
              </w:rPr>
              <w:t>人因工程因子與工作環境；</w:t>
            </w:r>
            <w:r>
              <w:rPr>
                <w:rFonts w:ascii="Times New Roman" w:eastAsia="Times New Roman" w:hAnsi="Times New Roman" w:cs="Times New Roman"/>
                <w:sz w:val="22"/>
              </w:rPr>
              <w:t>(5)</w:t>
            </w:r>
            <w:r>
              <w:rPr>
                <w:sz w:val="22"/>
              </w:rPr>
              <w:t>使用工具之適當及適應</w:t>
            </w:r>
            <w:r>
              <w:rPr>
                <w:rFonts w:ascii="Times New Roman" w:eastAsia="Times New Roman" w:hAnsi="Times New Roman" w:cs="Times New Roman"/>
                <w:sz w:val="22"/>
              </w:rPr>
              <w:t xml:space="preserve"> </w:t>
            </w:r>
          </w:p>
          <w:p w:rsidR="00C744D2" w:rsidRDefault="00D02387" w:rsidP="00320AD9">
            <w:pPr>
              <w:numPr>
                <w:ilvl w:val="0"/>
                <w:numId w:val="28"/>
              </w:numPr>
              <w:spacing w:after="45" w:line="240" w:lineRule="exact"/>
              <w:ind w:left="0" w:firstLine="0"/>
              <w:jc w:val="both"/>
            </w:pPr>
            <w:r w:rsidRPr="00320AD9">
              <w:rPr>
                <w:sz w:val="22"/>
              </w:rPr>
              <w:t>因懷孕後的賀爾蒙及身裁的變化，孕婦之肌肉韌帶受傷之風險隨妊娠周數增加而上昇，且效應會持續到產後一定時間</w:t>
            </w:r>
            <w:r w:rsidRPr="00320AD9">
              <w:rPr>
                <w:rFonts w:ascii="Times New Roman" w:eastAsia="Times New Roman" w:hAnsi="Times New Roman" w:cs="Times New Roman"/>
                <w:sz w:val="22"/>
              </w:rPr>
              <w:t>(</w:t>
            </w:r>
            <w:r w:rsidRPr="00320AD9">
              <w:rPr>
                <w:sz w:val="22"/>
              </w:rPr>
              <w:t xml:space="preserve">產假結束後復工的前 </w:t>
            </w:r>
            <w:r w:rsidRPr="00320AD9">
              <w:rPr>
                <w:rFonts w:ascii="Times New Roman" w:eastAsia="Times New Roman" w:hAnsi="Times New Roman" w:cs="Times New Roman"/>
                <w:sz w:val="22"/>
              </w:rPr>
              <w:t xml:space="preserve">3 </w:t>
            </w:r>
            <w:r w:rsidRPr="00320AD9">
              <w:rPr>
                <w:sz w:val="22"/>
              </w:rPr>
              <w:t>個月</w:t>
            </w:r>
            <w:r w:rsidRPr="00320AD9">
              <w:rPr>
                <w:rFonts w:ascii="Times New Roman" w:eastAsia="Times New Roman" w:hAnsi="Times New Roman" w:cs="Times New Roman"/>
                <w:sz w:val="22"/>
              </w:rPr>
              <w:t xml:space="preserve">) </w:t>
            </w:r>
          </w:p>
          <w:p w:rsidR="00C744D2" w:rsidRDefault="00D02387" w:rsidP="00F40440">
            <w:pPr>
              <w:numPr>
                <w:ilvl w:val="0"/>
                <w:numId w:val="28"/>
              </w:numPr>
              <w:spacing w:after="49" w:line="240" w:lineRule="exact"/>
              <w:ind w:hanging="259"/>
              <w:jc w:val="both"/>
            </w:pPr>
            <w:r>
              <w:rPr>
                <w:sz w:val="22"/>
              </w:rPr>
              <w:t>姿勢造成之健康影響，可發生於妊娠進行時及產後復工時，不良工作姿勢、長時間固定不變的站坐姿或過多的動作等均會增加風險，特別是背痛問題</w:t>
            </w:r>
            <w:r>
              <w:rPr>
                <w:rFonts w:ascii="Times New Roman" w:eastAsia="Times New Roman" w:hAnsi="Times New Roman" w:cs="Times New Roman"/>
                <w:sz w:val="22"/>
              </w:rPr>
              <w:t xml:space="preserve"> </w:t>
            </w:r>
          </w:p>
          <w:p w:rsidR="00C744D2" w:rsidRDefault="00D02387" w:rsidP="00F40440">
            <w:pPr>
              <w:numPr>
                <w:ilvl w:val="0"/>
                <w:numId w:val="28"/>
              </w:numPr>
              <w:spacing w:after="0" w:line="240" w:lineRule="exact"/>
              <w:ind w:hanging="259"/>
              <w:jc w:val="both"/>
            </w:pPr>
            <w:r>
              <w:rPr>
                <w:sz w:val="22"/>
              </w:rPr>
              <w:t>懷孕或生產時有特殊狀況</w:t>
            </w:r>
            <w:r>
              <w:rPr>
                <w:rFonts w:ascii="Times New Roman" w:eastAsia="Times New Roman" w:hAnsi="Times New Roman" w:cs="Times New Roman"/>
                <w:sz w:val="22"/>
              </w:rPr>
              <w:t>(</w:t>
            </w:r>
            <w:r>
              <w:rPr>
                <w:sz w:val="22"/>
              </w:rPr>
              <w:t>如剖腹產或深靜脈栓塞</w:t>
            </w:r>
            <w:r>
              <w:rPr>
                <w:rFonts w:ascii="Times New Roman" w:eastAsia="Times New Roman" w:hAnsi="Times New Roman" w:cs="Times New Roman"/>
                <w:sz w:val="22"/>
              </w:rPr>
              <w:t>)</w:t>
            </w:r>
            <w:r>
              <w:rPr>
                <w:sz w:val="22"/>
              </w:rPr>
              <w:t>之女工在復工時應注意可能伴隨之風險</w:t>
            </w:r>
            <w:r>
              <w:rPr>
                <w:rFonts w:ascii="Times New Roman" w:eastAsia="Times New Roman" w:hAnsi="Times New Roman" w:cs="Times New Roman"/>
                <w:sz w:val="22"/>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29"/>
              </w:numPr>
              <w:spacing w:after="49" w:line="240" w:lineRule="exact"/>
              <w:ind w:hanging="259"/>
            </w:pPr>
            <w:r>
              <w:rPr>
                <w:sz w:val="22"/>
              </w:rPr>
              <w:t>雇主應確保孕婦、新產婦或哺乳女工不會暴露於</w:t>
            </w:r>
            <w:r>
              <w:rPr>
                <w:rFonts w:ascii="Times New Roman" w:eastAsia="Times New Roman" w:hAnsi="Times New Roman" w:cs="Times New Roman"/>
                <w:sz w:val="22"/>
              </w:rPr>
              <w:t xml:space="preserve"> </w:t>
            </w:r>
          </w:p>
          <w:p w:rsidR="00C744D2" w:rsidRDefault="00D02387" w:rsidP="00F40440">
            <w:pPr>
              <w:spacing w:after="46" w:line="240" w:lineRule="exact"/>
              <w:ind w:left="574" w:hanging="286"/>
            </w:pPr>
            <w:r>
              <w:rPr>
                <w:rFonts w:ascii="Times New Roman" w:eastAsia="Times New Roman" w:hAnsi="Times New Roman" w:cs="Times New Roman"/>
                <w:sz w:val="22"/>
              </w:rPr>
              <w:t>(1)</w:t>
            </w:r>
            <w:r>
              <w:rPr>
                <w:sz w:val="22"/>
              </w:rPr>
              <w:t>可能造成傷害發生之人工重物處置作業</w:t>
            </w:r>
            <w:r>
              <w:rPr>
                <w:rFonts w:ascii="Times New Roman" w:eastAsia="Times New Roman" w:hAnsi="Times New Roman" w:cs="Times New Roman"/>
                <w:sz w:val="22"/>
              </w:rPr>
              <w:t xml:space="preserve"> </w:t>
            </w:r>
          </w:p>
          <w:p w:rsidR="00C744D2" w:rsidRDefault="00D02387" w:rsidP="00F40440">
            <w:pPr>
              <w:spacing w:after="51" w:line="240" w:lineRule="exact"/>
              <w:ind w:left="288" w:firstLine="0"/>
            </w:pPr>
            <w:r>
              <w:rPr>
                <w:rFonts w:ascii="Times New Roman" w:eastAsia="Times New Roman" w:hAnsi="Times New Roman" w:cs="Times New Roman"/>
                <w:sz w:val="22"/>
              </w:rPr>
              <w:t>(2)</w:t>
            </w:r>
            <w:r>
              <w:rPr>
                <w:sz w:val="22"/>
              </w:rPr>
              <w:t>作業必須使用不良姿勢或動作，特別是在侷限的空間中施作時</w:t>
            </w:r>
            <w:r>
              <w:rPr>
                <w:rFonts w:ascii="Times New Roman" w:eastAsia="Times New Roman" w:hAnsi="Times New Roman" w:cs="Times New Roman"/>
                <w:sz w:val="22"/>
              </w:rPr>
              <w:t xml:space="preserve"> (3)</w:t>
            </w:r>
            <w:r>
              <w:rPr>
                <w:sz w:val="22"/>
              </w:rPr>
              <w:t>需在一定高度從事之作業</w:t>
            </w:r>
            <w:r>
              <w:rPr>
                <w:rFonts w:ascii="Times New Roman" w:eastAsia="Times New Roman" w:hAnsi="Times New Roman" w:cs="Times New Roman"/>
                <w:sz w:val="22"/>
              </w:rPr>
              <w:t xml:space="preserve"> </w:t>
            </w:r>
          </w:p>
          <w:p w:rsidR="00C744D2" w:rsidRDefault="00D02387" w:rsidP="00F40440">
            <w:pPr>
              <w:numPr>
                <w:ilvl w:val="0"/>
                <w:numId w:val="29"/>
              </w:numPr>
              <w:spacing w:after="49" w:line="240" w:lineRule="exact"/>
              <w:ind w:hanging="259"/>
            </w:pPr>
            <w:r>
              <w:rPr>
                <w:sz w:val="22"/>
              </w:rPr>
              <w:t>如果有適當工作設備或起重裝置應該引進作業中使用，也可調整倉管方式，或重新設計工作站及工作內容</w:t>
            </w:r>
            <w:r>
              <w:rPr>
                <w:rFonts w:ascii="Times New Roman" w:eastAsia="Times New Roman" w:hAnsi="Times New Roman" w:cs="Times New Roman"/>
                <w:sz w:val="22"/>
              </w:rPr>
              <w:t xml:space="preserve"> </w:t>
            </w:r>
          </w:p>
          <w:p w:rsidR="00C744D2" w:rsidRDefault="00D02387" w:rsidP="00F40440">
            <w:pPr>
              <w:numPr>
                <w:ilvl w:val="0"/>
                <w:numId w:val="29"/>
              </w:numPr>
              <w:spacing w:after="53" w:line="240" w:lineRule="exact"/>
              <w:ind w:hanging="259"/>
            </w:pPr>
            <w:r>
              <w:rPr>
                <w:sz w:val="22"/>
              </w:rPr>
              <w:t>應避免長時間處理重物</w:t>
            </w:r>
            <w:r>
              <w:rPr>
                <w:rFonts w:ascii="Times New Roman" w:eastAsia="Times New Roman" w:hAnsi="Times New Roman" w:cs="Times New Roman"/>
                <w:sz w:val="22"/>
              </w:rPr>
              <w:t xml:space="preserve"> </w:t>
            </w:r>
          </w:p>
          <w:p w:rsidR="00C744D2" w:rsidRDefault="00D02387" w:rsidP="00F40440">
            <w:pPr>
              <w:numPr>
                <w:ilvl w:val="0"/>
                <w:numId w:val="29"/>
              </w:numPr>
              <w:spacing w:after="0" w:line="240" w:lineRule="exact"/>
              <w:ind w:hanging="259"/>
            </w:pPr>
            <w:r>
              <w:rPr>
                <w:sz w:val="22"/>
              </w:rPr>
              <w:t>無法經常活動或變化姿勢之站或坐姿</w:t>
            </w:r>
            <w:r>
              <w:rPr>
                <w:rFonts w:ascii="Times New Roman" w:eastAsia="Times New Roman" w:hAnsi="Times New Roman" w:cs="Times New Roman"/>
                <w:sz w:val="22"/>
              </w:rPr>
              <w:t xml:space="preserve"> </w:t>
            </w:r>
          </w:p>
        </w:tc>
      </w:tr>
      <w:tr w:rsidR="00C744D2" w:rsidTr="00F40440">
        <w:trPr>
          <w:gridBefore w:val="1"/>
          <w:wBefore w:w="7" w:type="dxa"/>
          <w:trHeight w:val="1339"/>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工作儀器</w:t>
            </w:r>
            <w:r>
              <w:rPr>
                <w:rFonts w:ascii="Times New Roman" w:eastAsia="Times New Roman" w:hAnsi="Times New Roman" w:cs="Times New Roman"/>
                <w:sz w:val="22"/>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both"/>
            </w:pPr>
            <w:r>
              <w:rPr>
                <w:rFonts w:ascii="Wingdings" w:eastAsia="Wingdings" w:hAnsi="Wingdings" w:cs="Wingdings"/>
                <w:sz w:val="22"/>
              </w:rPr>
              <w:t></w:t>
            </w:r>
            <w:r>
              <w:rPr>
                <w:rFonts w:ascii="Arial" w:eastAsia="Arial" w:hAnsi="Arial" w:cs="Arial"/>
                <w:sz w:val="22"/>
              </w:rPr>
              <w:t xml:space="preserve"> </w:t>
            </w:r>
            <w:r>
              <w:rPr>
                <w:sz w:val="22"/>
              </w:rPr>
              <w:t>工作儀器在設計時很少考慮到孕產婦之特性</w:t>
            </w:r>
            <w:r>
              <w:rPr>
                <w:rFonts w:ascii="Times New Roman" w:eastAsia="Times New Roman" w:hAnsi="Times New Roman" w:cs="Times New Roman"/>
                <w:sz w:val="22"/>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0"/>
              </w:numPr>
              <w:spacing w:after="51" w:line="240" w:lineRule="exact"/>
              <w:ind w:hanging="259"/>
            </w:pPr>
            <w:r>
              <w:rPr>
                <w:sz w:val="22"/>
              </w:rPr>
              <w:t>風險評估時應考量隨妊娠周數之進展是否會影響儀器使用之健康風險</w:t>
            </w:r>
            <w:r>
              <w:rPr>
                <w:rFonts w:ascii="Times New Roman" w:eastAsia="Times New Roman" w:hAnsi="Times New Roman" w:cs="Times New Roman"/>
                <w:sz w:val="22"/>
              </w:rPr>
              <w:t xml:space="preserve"> </w:t>
            </w:r>
          </w:p>
          <w:p w:rsidR="00C744D2" w:rsidRDefault="00D02387" w:rsidP="00F40440">
            <w:pPr>
              <w:numPr>
                <w:ilvl w:val="0"/>
                <w:numId w:val="30"/>
              </w:numPr>
              <w:spacing w:after="0" w:line="240" w:lineRule="exact"/>
              <w:ind w:hanging="259"/>
            </w:pPr>
            <w:r>
              <w:rPr>
                <w:sz w:val="22"/>
              </w:rPr>
              <w:t>當存在風險時，應調整其儀器使用時之作業姿勢、時間或職務</w:t>
            </w:r>
            <w:r>
              <w:rPr>
                <w:rFonts w:ascii="Times New Roman" w:eastAsia="Times New Roman" w:hAnsi="Times New Roman" w:cs="Times New Roman"/>
                <w:sz w:val="22"/>
              </w:rPr>
              <w:t xml:space="preserve"> </w:t>
            </w:r>
          </w:p>
        </w:tc>
      </w:tr>
      <w:tr w:rsidR="00C744D2" w:rsidTr="00F40440">
        <w:trPr>
          <w:gridBefore w:val="1"/>
          <w:wBefore w:w="7" w:type="dxa"/>
          <w:trHeight w:val="2299"/>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工作壓力</w:t>
            </w:r>
            <w:r>
              <w:rPr>
                <w:rFonts w:ascii="Times New Roman" w:eastAsia="Times New Roman" w:hAnsi="Times New Roman" w:cs="Times New Roman"/>
                <w:sz w:val="22"/>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1"/>
              </w:numPr>
              <w:spacing w:after="52" w:line="240" w:lineRule="exact"/>
              <w:ind w:hanging="259"/>
            </w:pPr>
            <w:r>
              <w:rPr>
                <w:sz w:val="22"/>
              </w:rPr>
              <w:t>孕婦或新產婦可能因賀爾蒙濃度、經濟狀態、情緒或工作穩定性等原因增加對工作壓力之易感受性</w:t>
            </w:r>
            <w:r>
              <w:rPr>
                <w:rFonts w:ascii="Times New Roman" w:eastAsia="Times New Roman" w:hAnsi="Times New Roman" w:cs="Times New Roman"/>
                <w:sz w:val="22"/>
              </w:rPr>
              <w:t xml:space="preserve"> </w:t>
            </w:r>
          </w:p>
          <w:p w:rsidR="00C744D2" w:rsidRDefault="00D02387" w:rsidP="00F40440">
            <w:pPr>
              <w:numPr>
                <w:ilvl w:val="0"/>
                <w:numId w:val="31"/>
              </w:numPr>
              <w:spacing w:after="0" w:line="240" w:lineRule="exact"/>
              <w:ind w:hanging="259"/>
            </w:pPr>
            <w:r>
              <w:rPr>
                <w:sz w:val="22"/>
              </w:rPr>
              <w:t>剛遭遇死產、流產、收養或新生兒死亡等生活事件，或是在妊娠期間合併嚴重疾病或外傷之女性，均會增加對壓力之易感受性</w:t>
            </w:r>
            <w:r>
              <w:rPr>
                <w:rFonts w:ascii="Times New Roman" w:eastAsia="Times New Roman" w:hAnsi="Times New Roman" w:cs="Times New Roman"/>
                <w:sz w:val="22"/>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2"/>
              </w:numPr>
              <w:spacing w:line="240" w:lineRule="exact"/>
              <w:ind w:hanging="259"/>
            </w:pPr>
            <w:r>
              <w:rPr>
                <w:sz w:val="22"/>
              </w:rPr>
              <w:t>風險評估時應全面考量工作及個人心理壓力因子</w:t>
            </w:r>
            <w:r>
              <w:rPr>
                <w:rFonts w:ascii="Times New Roman" w:eastAsia="Times New Roman" w:hAnsi="Times New Roman" w:cs="Times New Roman"/>
                <w:sz w:val="22"/>
              </w:rPr>
              <w:t xml:space="preserve"> </w:t>
            </w:r>
          </w:p>
          <w:p w:rsidR="00C744D2" w:rsidRDefault="00D02387" w:rsidP="00F40440">
            <w:pPr>
              <w:numPr>
                <w:ilvl w:val="0"/>
                <w:numId w:val="32"/>
              </w:numPr>
              <w:spacing w:line="240" w:lineRule="exact"/>
              <w:ind w:hanging="259"/>
            </w:pPr>
            <w:r>
              <w:rPr>
                <w:sz w:val="22"/>
              </w:rPr>
              <w:t>應增加孕婦之工作空間，並調整其作業姿勢、工具或工作時間</w:t>
            </w:r>
            <w:r>
              <w:rPr>
                <w:rFonts w:ascii="Times New Roman" w:eastAsia="Times New Roman" w:hAnsi="Times New Roman" w:cs="Times New Roman"/>
                <w:sz w:val="22"/>
              </w:rPr>
              <w:t xml:space="preserve"> </w:t>
            </w:r>
          </w:p>
          <w:p w:rsidR="00C744D2" w:rsidRDefault="00D02387" w:rsidP="00F40440">
            <w:pPr>
              <w:numPr>
                <w:ilvl w:val="0"/>
                <w:numId w:val="32"/>
              </w:numPr>
              <w:spacing w:after="0" w:line="240" w:lineRule="exact"/>
              <w:ind w:hanging="259"/>
            </w:pPr>
            <w:r>
              <w:rPr>
                <w:sz w:val="22"/>
              </w:rPr>
              <w:t>雇主可提供壓力諮詢或管理之內部及外部資源，以讓孕產婦瞭解企業提供之支援系統，個人之壓力來源及可實施之適當對應策略</w:t>
            </w:r>
            <w:r>
              <w:rPr>
                <w:rFonts w:ascii="Times New Roman" w:eastAsia="Times New Roman" w:hAnsi="Times New Roman" w:cs="Times New Roman"/>
                <w:sz w:val="22"/>
              </w:rPr>
              <w:t xml:space="preserve"> </w:t>
            </w:r>
          </w:p>
        </w:tc>
      </w:tr>
      <w:tr w:rsidR="00C744D2" w:rsidTr="00F40440">
        <w:trPr>
          <w:gridBefore w:val="1"/>
          <w:wBefore w:w="7" w:type="dxa"/>
          <w:trHeight w:val="2409"/>
        </w:trPr>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269"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3" w:firstLine="0"/>
            </w:pPr>
            <w:r>
              <w:rPr>
                <w:sz w:val="22"/>
              </w:rPr>
              <w:t>職場暴力</w:t>
            </w:r>
            <w:r>
              <w:rPr>
                <w:rFonts w:ascii="Times New Roman" w:eastAsia="Times New Roman" w:hAnsi="Times New Roman" w:cs="Times New Roman"/>
                <w:sz w:val="22"/>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3"/>
              </w:numPr>
              <w:spacing w:after="52" w:line="240" w:lineRule="exact"/>
              <w:ind w:hanging="259"/>
            </w:pPr>
            <w:r>
              <w:rPr>
                <w:sz w:val="22"/>
              </w:rPr>
              <w:t>孕婦遭受暴力攻擊時可能導致孕婦及胎兒的嚴重後遺症，如胎盤剝離、早產、胎兒窘迫以及需要緊急剖腹產等</w:t>
            </w:r>
            <w:r>
              <w:rPr>
                <w:rFonts w:ascii="Times New Roman" w:eastAsia="Times New Roman" w:hAnsi="Times New Roman" w:cs="Times New Roman"/>
                <w:sz w:val="22"/>
              </w:rPr>
              <w:t xml:space="preserve"> </w:t>
            </w:r>
          </w:p>
          <w:p w:rsidR="00C744D2" w:rsidRDefault="00D02387" w:rsidP="00F40440">
            <w:pPr>
              <w:numPr>
                <w:ilvl w:val="0"/>
                <w:numId w:val="33"/>
              </w:numPr>
              <w:spacing w:after="0" w:line="240" w:lineRule="exact"/>
              <w:ind w:hanging="259"/>
            </w:pPr>
            <w:r>
              <w:rPr>
                <w:sz w:val="22"/>
              </w:rPr>
              <w:t>產婦受到攻擊後可能影響其哺乳能力</w:t>
            </w:r>
            <w:r>
              <w:rPr>
                <w:rFonts w:ascii="Times New Roman" w:eastAsia="Times New Roman" w:hAnsi="Times New Roman" w:cs="Times New Roman"/>
                <w:sz w:val="22"/>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4"/>
              </w:numPr>
              <w:spacing w:after="53" w:line="240" w:lineRule="exact"/>
              <w:ind w:hanging="259"/>
            </w:pPr>
            <w:r>
              <w:rPr>
                <w:sz w:val="22"/>
              </w:rPr>
              <w:t>對於需接觸顧客之所有職務，均應評估孕產婦於職場受到成人、兒童或一般公眾等暴力攻擊之風險</w:t>
            </w:r>
            <w:r>
              <w:rPr>
                <w:rFonts w:ascii="Times New Roman" w:eastAsia="Times New Roman" w:hAnsi="Times New Roman" w:cs="Times New Roman"/>
                <w:sz w:val="22"/>
              </w:rPr>
              <w:t xml:space="preserve"> </w:t>
            </w:r>
          </w:p>
          <w:p w:rsidR="00C744D2" w:rsidRDefault="00D02387" w:rsidP="00F40440">
            <w:pPr>
              <w:numPr>
                <w:ilvl w:val="0"/>
                <w:numId w:val="34"/>
              </w:numPr>
              <w:spacing w:after="51" w:line="240" w:lineRule="exact"/>
              <w:ind w:hanging="259"/>
            </w:pPr>
            <w:r>
              <w:rPr>
                <w:sz w:val="22"/>
              </w:rPr>
              <w:t>必要時應調整孕產婦之職務，避免獨自作業，減少或避免接觸顧客，或將高風險顧客派給其它同事</w:t>
            </w:r>
            <w:r>
              <w:rPr>
                <w:rFonts w:ascii="Times New Roman" w:eastAsia="Times New Roman" w:hAnsi="Times New Roman" w:cs="Times New Roman"/>
                <w:sz w:val="22"/>
              </w:rPr>
              <w:t xml:space="preserve"> </w:t>
            </w:r>
          </w:p>
          <w:p w:rsidR="00C744D2" w:rsidRDefault="00D02387" w:rsidP="00F40440">
            <w:pPr>
              <w:numPr>
                <w:ilvl w:val="0"/>
                <w:numId w:val="34"/>
              </w:numPr>
              <w:spacing w:after="0" w:line="240" w:lineRule="exact"/>
              <w:ind w:hanging="259"/>
            </w:pPr>
            <w:r>
              <w:rPr>
                <w:sz w:val="22"/>
              </w:rPr>
              <w:t>若無法調整孕產婦之職務，雇主應該將孕婦或新產婦調至適當的新職務</w:t>
            </w:r>
            <w:r>
              <w:rPr>
                <w:rFonts w:ascii="Times New Roman" w:eastAsia="Times New Roman" w:hAnsi="Times New Roman" w:cs="Times New Roman"/>
                <w:sz w:val="22"/>
              </w:rPr>
              <w:t xml:space="preserve"> </w:t>
            </w:r>
          </w:p>
        </w:tc>
      </w:tr>
      <w:tr w:rsidR="00C744D2" w:rsidTr="00F40440">
        <w:tblPrEx>
          <w:tblCellMar>
            <w:left w:w="108" w:type="dxa"/>
            <w:right w:w="70" w:type="dxa"/>
          </w:tblCellMar>
        </w:tblPrEx>
        <w:trPr>
          <w:gridAfter w:val="1"/>
          <w:wAfter w:w="310" w:type="dxa"/>
          <w:trHeight w:val="265"/>
        </w:trPr>
        <w:tc>
          <w:tcPr>
            <w:tcW w:w="1760" w:type="dxa"/>
            <w:gridSpan w:val="4"/>
            <w:tcBorders>
              <w:top w:val="single" w:sz="4" w:space="0" w:color="000000"/>
              <w:left w:val="single" w:sz="4" w:space="0" w:color="000000"/>
              <w:bottom w:val="nil"/>
              <w:right w:val="single" w:sz="4" w:space="0" w:color="000000"/>
            </w:tcBorders>
          </w:tcPr>
          <w:p w:rsidR="00C744D2" w:rsidRDefault="00D02387" w:rsidP="00F40440">
            <w:pPr>
              <w:spacing w:after="0" w:line="240" w:lineRule="exact"/>
              <w:ind w:left="329" w:firstLine="0"/>
            </w:pPr>
            <w:r>
              <w:rPr>
                <w:sz w:val="22"/>
              </w:rPr>
              <w:lastRenderedPageBreak/>
              <w:t>危害因子</w:t>
            </w:r>
          </w:p>
        </w:tc>
        <w:tc>
          <w:tcPr>
            <w:tcW w:w="3644" w:type="dxa"/>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c>
          <w:tcPr>
            <w:tcW w:w="4763" w:type="dxa"/>
            <w:gridSpan w:val="2"/>
            <w:tcBorders>
              <w:top w:val="single" w:sz="4" w:space="0" w:color="000000"/>
              <w:left w:val="single" w:sz="4" w:space="0" w:color="000000"/>
              <w:bottom w:val="nil"/>
              <w:right w:val="single" w:sz="4" w:space="0" w:color="000000"/>
            </w:tcBorders>
          </w:tcPr>
          <w:p w:rsidR="00C744D2" w:rsidRDefault="00C744D2" w:rsidP="00F40440">
            <w:pPr>
              <w:spacing w:after="0" w:line="240" w:lineRule="exact"/>
              <w:ind w:left="0" w:firstLine="0"/>
            </w:pPr>
          </w:p>
        </w:tc>
      </w:tr>
      <w:tr w:rsidR="00C744D2" w:rsidTr="00F40440">
        <w:tblPrEx>
          <w:tblCellMar>
            <w:left w:w="108" w:type="dxa"/>
            <w:right w:w="70" w:type="dxa"/>
          </w:tblCellMar>
        </w:tblPrEx>
        <w:trPr>
          <w:gridAfter w:val="1"/>
          <w:wAfter w:w="310" w:type="dxa"/>
          <w:trHeight w:val="285"/>
        </w:trPr>
        <w:tc>
          <w:tcPr>
            <w:tcW w:w="1760" w:type="dxa"/>
            <w:gridSpan w:val="4"/>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(hazards) </w:t>
            </w:r>
          </w:p>
        </w:tc>
        <w:tc>
          <w:tcPr>
            <w:tcW w:w="3644" w:type="dxa"/>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 xml:space="preserve">風險因子之不良影響 </w:t>
            </w:r>
            <w:r>
              <w:rPr>
                <w:rFonts w:ascii="Times New Roman" w:eastAsia="Times New Roman" w:hAnsi="Times New Roman" w:cs="Times New Roman"/>
                <w:sz w:val="22"/>
              </w:rPr>
              <w:t xml:space="preserve"> </w:t>
            </w:r>
          </w:p>
        </w:tc>
        <w:tc>
          <w:tcPr>
            <w:tcW w:w="4763" w:type="dxa"/>
            <w:gridSpan w:val="2"/>
            <w:vMerge w:val="restart"/>
            <w:tcBorders>
              <w:top w:val="nil"/>
              <w:left w:val="single" w:sz="4" w:space="0" w:color="000000"/>
              <w:bottom w:val="single" w:sz="4" w:space="0" w:color="000000"/>
              <w:right w:val="single" w:sz="4" w:space="0" w:color="000000"/>
            </w:tcBorders>
          </w:tcPr>
          <w:p w:rsidR="00C744D2" w:rsidRDefault="00D02387" w:rsidP="00F40440">
            <w:pPr>
              <w:spacing w:after="0" w:line="240" w:lineRule="exact"/>
              <w:ind w:left="65" w:firstLine="0"/>
            </w:pPr>
            <w:r>
              <w:rPr>
                <w:sz w:val="22"/>
              </w:rPr>
              <w:t>風險控制策略</w:t>
            </w:r>
            <w:r>
              <w:rPr>
                <w:rFonts w:ascii="Times New Roman" w:eastAsia="Times New Roman" w:hAnsi="Times New Roman" w:cs="Times New Roman"/>
                <w:sz w:val="22"/>
              </w:rPr>
              <w:t xml:space="preserve">(Risk control/Avoidance Measures) </w:t>
            </w:r>
          </w:p>
        </w:tc>
      </w:tr>
      <w:tr w:rsidR="00C744D2" w:rsidTr="00F40440">
        <w:tblPrEx>
          <w:tblCellMar>
            <w:left w:w="108" w:type="dxa"/>
            <w:right w:w="70" w:type="dxa"/>
          </w:tblCellMar>
        </w:tblPrEx>
        <w:trPr>
          <w:gridAfter w:val="1"/>
          <w:wAfter w:w="310" w:type="dxa"/>
          <w:trHeight w:val="583"/>
        </w:trPr>
        <w:tc>
          <w:tcPr>
            <w:tcW w:w="472"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46" w:line="240" w:lineRule="exact"/>
              <w:ind w:left="17" w:firstLine="0"/>
              <w:jc w:val="both"/>
            </w:pPr>
            <w:r>
              <w:rPr>
                <w:sz w:val="22"/>
              </w:rPr>
              <w:t>類</w:t>
            </w:r>
          </w:p>
          <w:p w:rsidR="00C744D2" w:rsidRDefault="00D02387" w:rsidP="00F40440">
            <w:pPr>
              <w:spacing w:after="0" w:line="240" w:lineRule="exact"/>
              <w:ind w:left="17" w:firstLine="0"/>
              <w:jc w:val="both"/>
            </w:pPr>
            <w:r>
              <w:rPr>
                <w:sz w:val="22"/>
              </w:rPr>
              <w:t>別</w:t>
            </w:r>
            <w:r>
              <w:rPr>
                <w:rFonts w:ascii="Times New Roman" w:eastAsia="Times New Roman" w:hAnsi="Times New Roman" w:cs="Times New Roman"/>
                <w:sz w:val="22"/>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gridSpan w:val="2"/>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rsidTr="00F40440">
        <w:tblPrEx>
          <w:tblCellMar>
            <w:left w:w="108" w:type="dxa"/>
            <w:right w:w="70" w:type="dxa"/>
          </w:tblCellMar>
        </w:tblPrEx>
        <w:trPr>
          <w:gridAfter w:val="1"/>
          <w:wAfter w:w="310" w:type="dxa"/>
          <w:trHeight w:val="5160"/>
        </w:trPr>
        <w:tc>
          <w:tcPr>
            <w:tcW w:w="4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化</w:t>
            </w:r>
            <w:r>
              <w:rPr>
                <w:rFonts w:ascii="Times New Roman" w:eastAsia="Times New Roman" w:hAnsi="Times New Roman" w:cs="Times New Roman"/>
                <w:sz w:val="22"/>
              </w:rPr>
              <w:t xml:space="preserve"> </w:t>
            </w:r>
            <w:r>
              <w:rPr>
                <w:sz w:val="22"/>
              </w:rPr>
              <w:t>學</w:t>
            </w:r>
            <w:r>
              <w:rPr>
                <w:rFonts w:ascii="Times New Roman" w:eastAsia="Times New Roman" w:hAnsi="Times New Roman" w:cs="Times New Roman"/>
                <w:sz w:val="22"/>
              </w:rPr>
              <w:t xml:space="preserve"> </w:t>
            </w:r>
            <w:r>
              <w:rPr>
                <w:sz w:val="22"/>
              </w:rPr>
              <w:t>性</w:t>
            </w:r>
            <w:r>
              <w:rPr>
                <w:rFonts w:ascii="Times New Roman" w:eastAsia="Times New Roman" w:hAnsi="Times New Roman" w:cs="Times New Roman"/>
                <w:sz w:val="22"/>
              </w:rPr>
              <w:t xml:space="preserve"> </w:t>
            </w: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pPr>
            <w:r>
              <w:rPr>
                <w:sz w:val="22"/>
              </w:rPr>
              <w:t xml:space="preserve">危害性化學品 </w:t>
            </w:r>
          </w:p>
        </w:tc>
        <w:tc>
          <w:tcPr>
            <w:tcW w:w="3644"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5"/>
              </w:numPr>
              <w:spacing w:line="240" w:lineRule="exact"/>
              <w:ind w:hanging="228"/>
            </w:pPr>
            <w:r>
              <w:rPr>
                <w:sz w:val="22"/>
              </w:rPr>
              <w:t>處理或暴露於二硫化碳、三氯乙烯、環氧乙烷、丙烯醯胺、次乙亞胺、砷及其化合物、汞及其無機化合物等經中央主管機關規定之危害性化學品。</w:t>
            </w:r>
            <w:r>
              <w:rPr>
                <w:rFonts w:ascii="Times New Roman" w:eastAsia="Times New Roman" w:hAnsi="Times New Roman" w:cs="Times New Roman"/>
                <w:sz w:val="22"/>
              </w:rPr>
              <w:t xml:space="preserve"> </w:t>
            </w:r>
          </w:p>
          <w:p w:rsidR="00C744D2" w:rsidRDefault="00D02387" w:rsidP="00F40440">
            <w:pPr>
              <w:numPr>
                <w:ilvl w:val="0"/>
                <w:numId w:val="35"/>
              </w:numPr>
              <w:spacing w:after="0" w:line="240" w:lineRule="exact"/>
              <w:ind w:hanging="228"/>
            </w:pPr>
            <w:r>
              <w:rPr>
                <w:sz w:val="22"/>
              </w:rPr>
              <w:t>個別危害物之風險評估應包括該化學物質、作業場所或操作、暴露劑量與時間、暴露時機等特性</w:t>
            </w:r>
            <w:r>
              <w:rPr>
                <w:rFonts w:ascii="Times New Roman" w:eastAsia="Times New Roman" w:hAnsi="Times New Roman" w:cs="Times New Roman"/>
                <w:sz w:val="22"/>
              </w:rPr>
              <w:t xml:space="preserve"> </w:t>
            </w:r>
          </w:p>
        </w:tc>
        <w:tc>
          <w:tcPr>
            <w:tcW w:w="476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6"/>
              </w:numPr>
              <w:spacing w:after="42" w:line="240" w:lineRule="exact"/>
              <w:ind w:left="261" w:hanging="259"/>
            </w:pPr>
            <w:r>
              <w:rPr>
                <w:sz w:val="22"/>
              </w:rPr>
              <w:t>作業場所毒性化學物質需應依法規進行管</w:t>
            </w:r>
          </w:p>
          <w:p w:rsidR="00C744D2" w:rsidRDefault="00D02387" w:rsidP="00F40440">
            <w:pPr>
              <w:spacing w:after="24" w:line="240" w:lineRule="exact"/>
              <w:ind w:left="0" w:right="60" w:firstLine="0"/>
              <w:jc w:val="right"/>
            </w:pPr>
            <w:r>
              <w:rPr>
                <w:sz w:val="22"/>
              </w:rPr>
              <w:t>制，並使</w:t>
            </w:r>
            <w:r w:rsidR="00980007" w:rsidRPr="00980007">
              <w:rPr>
                <w:rFonts w:hint="eastAsia"/>
                <w:sz w:val="22"/>
              </w:rPr>
              <w:t>教職員工</w:t>
            </w:r>
            <w:r>
              <w:rPr>
                <w:sz w:val="22"/>
              </w:rPr>
              <w:t>依照標準作業程序</w:t>
            </w:r>
            <w:r>
              <w:rPr>
                <w:rFonts w:ascii="Times New Roman" w:eastAsia="Times New Roman" w:hAnsi="Times New Roman" w:cs="Times New Roman"/>
                <w:sz w:val="22"/>
              </w:rPr>
              <w:t xml:space="preserve"> (standard </w:t>
            </w:r>
          </w:p>
          <w:p w:rsidR="00C744D2" w:rsidRDefault="00D02387" w:rsidP="00F40440">
            <w:pPr>
              <w:spacing w:after="33" w:line="240" w:lineRule="exact"/>
              <w:ind w:left="0" w:firstLine="0"/>
              <w:jc w:val="center"/>
            </w:pPr>
            <w:r>
              <w:rPr>
                <w:rFonts w:ascii="Times New Roman" w:eastAsia="Times New Roman" w:hAnsi="Times New Roman" w:cs="Times New Roman"/>
                <w:sz w:val="22"/>
              </w:rPr>
              <w:t>operation procedure, SOP)</w:t>
            </w:r>
            <w:r>
              <w:rPr>
                <w:sz w:val="22"/>
              </w:rPr>
              <w:t>進行操作、防護</w:t>
            </w:r>
            <w:r>
              <w:rPr>
                <w:rFonts w:ascii="Times New Roman" w:eastAsia="Times New Roman" w:hAnsi="Times New Roman" w:cs="Times New Roman"/>
                <w:sz w:val="22"/>
              </w:rPr>
              <w:t>(</w:t>
            </w:r>
            <w:r>
              <w:rPr>
                <w:sz w:val="22"/>
              </w:rPr>
              <w:t>如</w:t>
            </w:r>
          </w:p>
          <w:p w:rsidR="00C744D2" w:rsidRDefault="00D02387" w:rsidP="00F40440">
            <w:pPr>
              <w:spacing w:after="49" w:line="240" w:lineRule="exact"/>
              <w:ind w:left="262" w:firstLine="0"/>
            </w:pPr>
            <w:r>
              <w:rPr>
                <w:rFonts w:ascii="Times New Roman" w:eastAsia="Times New Roman" w:hAnsi="Times New Roman" w:cs="Times New Roman"/>
                <w:sz w:val="22"/>
              </w:rPr>
              <w:t>PPE)</w:t>
            </w:r>
            <w:r>
              <w:rPr>
                <w:sz w:val="22"/>
              </w:rPr>
              <w:t>、監測、健康追蹤以預防或控制風險</w:t>
            </w:r>
            <w:r>
              <w:rPr>
                <w:rFonts w:ascii="Times New Roman" w:eastAsia="Times New Roman" w:hAnsi="Times New Roman" w:cs="Times New Roman"/>
                <w:sz w:val="22"/>
              </w:rPr>
              <w:t xml:space="preserve"> </w:t>
            </w:r>
          </w:p>
          <w:p w:rsidR="00C744D2" w:rsidRDefault="00D02387" w:rsidP="00F40440">
            <w:pPr>
              <w:numPr>
                <w:ilvl w:val="0"/>
                <w:numId w:val="36"/>
              </w:numPr>
              <w:spacing w:after="51" w:line="240" w:lineRule="exact"/>
              <w:ind w:left="261" w:hanging="259"/>
            </w:pPr>
            <w:r>
              <w:rPr>
                <w:sz w:val="22"/>
              </w:rPr>
              <w:t>對於暴露到此類化學物質之育齡女工</w:t>
            </w:r>
            <w:r>
              <w:rPr>
                <w:rFonts w:ascii="Times New Roman" w:eastAsia="Times New Roman" w:hAnsi="Times New Roman" w:cs="Times New Roman"/>
                <w:sz w:val="22"/>
              </w:rPr>
              <w:t>(</w:t>
            </w:r>
            <w:r>
              <w:rPr>
                <w:sz w:val="22"/>
              </w:rPr>
              <w:t>包括受孕前、妊娠中、產後或哺乳中等時期</w:t>
            </w:r>
            <w:r>
              <w:rPr>
                <w:rFonts w:ascii="Times New Roman" w:eastAsia="Times New Roman" w:hAnsi="Times New Roman" w:cs="Times New Roman"/>
                <w:sz w:val="22"/>
              </w:rPr>
              <w:t>)</w:t>
            </w:r>
            <w:r>
              <w:rPr>
                <w:sz w:val="22"/>
              </w:rPr>
              <w:t>，當無法確認或已確認暴露劑量可造成生殖危害或妊娠不良預後等風險時，應使其暫時停止作業或調離作業場所至合適時間為止</w:t>
            </w:r>
            <w:r>
              <w:rPr>
                <w:rFonts w:ascii="Times New Roman" w:eastAsia="Times New Roman" w:hAnsi="Times New Roman" w:cs="Times New Roman"/>
                <w:sz w:val="22"/>
              </w:rPr>
              <w:t xml:space="preserve"> </w:t>
            </w:r>
          </w:p>
          <w:p w:rsidR="00C744D2" w:rsidRDefault="00D02387" w:rsidP="00F40440">
            <w:pPr>
              <w:numPr>
                <w:ilvl w:val="0"/>
                <w:numId w:val="36"/>
              </w:numPr>
              <w:spacing w:after="38" w:line="240" w:lineRule="exact"/>
              <w:ind w:left="261" w:hanging="259"/>
            </w:pPr>
            <w:r>
              <w:rPr>
                <w:sz w:val="22"/>
              </w:rPr>
              <w:t>最佳的控制原則為避免暴露，如果不能完全避免暴露，至少要儘量減少暴露劑量</w:t>
            </w:r>
            <w:r>
              <w:rPr>
                <w:rFonts w:ascii="Times New Roman" w:eastAsia="Times New Roman" w:hAnsi="Times New Roman" w:cs="Times New Roman"/>
                <w:sz w:val="22"/>
              </w:rPr>
              <w:t xml:space="preserve"> </w:t>
            </w:r>
          </w:p>
          <w:p w:rsidR="00C744D2" w:rsidRDefault="00D02387" w:rsidP="00F40440">
            <w:pPr>
              <w:numPr>
                <w:ilvl w:val="0"/>
                <w:numId w:val="36"/>
              </w:numPr>
              <w:spacing w:line="240" w:lineRule="exact"/>
              <w:ind w:left="261" w:hanging="259"/>
            </w:pPr>
            <w:r>
              <w:rPr>
                <w:sz w:val="22"/>
              </w:rPr>
              <w:t>如果可能，使用取代</w:t>
            </w:r>
            <w:r>
              <w:rPr>
                <w:rFonts w:ascii="Times New Roman" w:eastAsia="Times New Roman" w:hAnsi="Times New Roman" w:cs="Times New Roman"/>
                <w:sz w:val="22"/>
              </w:rPr>
              <w:t>(</w:t>
            </w:r>
            <w:r>
              <w:rPr>
                <w:rFonts w:ascii="Times New Roman" w:eastAsia="Times New Roman" w:hAnsi="Times New Roman" w:cs="Times New Roman"/>
                <w:i/>
                <w:sz w:val="22"/>
              </w:rPr>
              <w:t>substitution</w:t>
            </w:r>
            <w:r>
              <w:rPr>
                <w:rFonts w:ascii="Times New Roman" w:eastAsia="Times New Roman" w:hAnsi="Times New Roman" w:cs="Times New Roman"/>
                <w:sz w:val="22"/>
              </w:rPr>
              <w:t>)</w:t>
            </w:r>
            <w:r>
              <w:rPr>
                <w:sz w:val="22"/>
              </w:rPr>
              <w:t>性化學物質以減少健康危害</w:t>
            </w:r>
            <w:r>
              <w:rPr>
                <w:rFonts w:ascii="Times New Roman" w:eastAsia="Times New Roman" w:hAnsi="Times New Roman" w:cs="Times New Roman"/>
                <w:sz w:val="22"/>
              </w:rPr>
              <w:t xml:space="preserve"> </w:t>
            </w:r>
          </w:p>
          <w:p w:rsidR="00C744D2" w:rsidRDefault="00D02387" w:rsidP="00F40440">
            <w:pPr>
              <w:numPr>
                <w:ilvl w:val="0"/>
                <w:numId w:val="36"/>
              </w:numPr>
              <w:spacing w:after="53" w:line="240" w:lineRule="exact"/>
              <w:ind w:left="261" w:hanging="259"/>
            </w:pPr>
            <w:r>
              <w:rPr>
                <w:sz w:val="22"/>
              </w:rPr>
              <w:t>適當的穿戴個人防護具、操作儀器及良好的作業方式可以降低暴露</w:t>
            </w:r>
            <w:r>
              <w:rPr>
                <w:rFonts w:ascii="Times New Roman" w:eastAsia="Times New Roman" w:hAnsi="Times New Roman" w:cs="Times New Roman"/>
                <w:sz w:val="22"/>
              </w:rPr>
              <w:t xml:space="preserve"> </w:t>
            </w:r>
          </w:p>
          <w:p w:rsidR="00C744D2" w:rsidRDefault="00D02387" w:rsidP="00F40440">
            <w:pPr>
              <w:numPr>
                <w:ilvl w:val="0"/>
                <w:numId w:val="36"/>
              </w:numPr>
              <w:spacing w:after="0" w:line="240" w:lineRule="exact"/>
              <w:ind w:left="261" w:hanging="259"/>
            </w:pPr>
            <w:r>
              <w:rPr>
                <w:sz w:val="22"/>
              </w:rPr>
              <w:t>有懷孕可能之育齡期女性應於到職前完成操作之化學物質之生殖危害相關教育訓練，並取得完整資訊</w:t>
            </w:r>
            <w:r>
              <w:rPr>
                <w:rFonts w:ascii="Times New Roman" w:eastAsia="Times New Roman" w:hAnsi="Times New Roman" w:cs="Times New Roman"/>
                <w:sz w:val="22"/>
              </w:rPr>
              <w:t xml:space="preserve"> </w:t>
            </w:r>
          </w:p>
        </w:tc>
      </w:tr>
      <w:tr w:rsidR="00C744D2" w:rsidTr="00F40440">
        <w:tblPrEx>
          <w:tblCellMar>
            <w:left w:w="108" w:type="dxa"/>
            <w:right w:w="70" w:type="dxa"/>
          </w:tblCellMar>
        </w:tblPrEx>
        <w:trPr>
          <w:gridAfter w:val="1"/>
          <w:wAfter w:w="310" w:type="dxa"/>
          <w:trHeight w:val="3444"/>
        </w:trPr>
        <w:tc>
          <w:tcPr>
            <w:tcW w:w="0" w:type="auto"/>
            <w:gridSpan w:val="2"/>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48" w:line="240" w:lineRule="exact"/>
              <w:ind w:left="0" w:firstLine="0"/>
            </w:pPr>
            <w:r>
              <w:rPr>
                <w:sz w:val="22"/>
              </w:rPr>
              <w:t>鉛及其衍</w:t>
            </w:r>
          </w:p>
          <w:p w:rsidR="00C744D2" w:rsidRDefault="00D02387" w:rsidP="00F40440">
            <w:pPr>
              <w:spacing w:after="0" w:line="240" w:lineRule="exact"/>
              <w:ind w:left="0" w:firstLine="0"/>
            </w:pPr>
            <w:r>
              <w:rPr>
                <w:sz w:val="22"/>
              </w:rPr>
              <w:t>生物</w:t>
            </w:r>
            <w:r>
              <w:rPr>
                <w:rFonts w:ascii="Times New Roman" w:eastAsia="Times New Roman" w:hAnsi="Times New Roman" w:cs="Times New Roman"/>
                <w:sz w:val="22"/>
              </w:rPr>
              <w:t xml:space="preserve"> </w:t>
            </w:r>
          </w:p>
        </w:tc>
        <w:tc>
          <w:tcPr>
            <w:tcW w:w="3644"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7"/>
              </w:numPr>
              <w:spacing w:after="51" w:line="240" w:lineRule="exact"/>
              <w:ind w:hanging="259"/>
            </w:pPr>
            <w:r>
              <w:rPr>
                <w:sz w:val="22"/>
              </w:rPr>
              <w:t>孕婦暴露到鉛會增加流產的風險</w:t>
            </w:r>
            <w:r>
              <w:rPr>
                <w:rFonts w:ascii="Times New Roman" w:eastAsia="Times New Roman" w:hAnsi="Times New Roman" w:cs="Times New Roman"/>
                <w:sz w:val="22"/>
              </w:rPr>
              <w:t xml:space="preserve"> </w:t>
            </w:r>
          </w:p>
          <w:p w:rsidR="00C744D2" w:rsidRDefault="00D02387" w:rsidP="00F40440">
            <w:pPr>
              <w:numPr>
                <w:ilvl w:val="0"/>
                <w:numId w:val="37"/>
              </w:numPr>
              <w:spacing w:after="0" w:line="240" w:lineRule="exact"/>
              <w:ind w:hanging="259"/>
            </w:pPr>
            <w:r>
              <w:rPr>
                <w:sz w:val="22"/>
              </w:rPr>
              <w:t>胎兒或嬰兒的腦血屏障發育不完全，同時母體的鉛可通過胎盤或乳汁，因此母體的鉛可影響其器官或神經智力發育</w:t>
            </w:r>
            <w:r>
              <w:rPr>
                <w:rFonts w:ascii="Times New Roman" w:eastAsia="Times New Roman" w:hAnsi="Times New Roman" w:cs="Times New Roman"/>
                <w:sz w:val="22"/>
              </w:rPr>
              <w:t xml:space="preserve"> </w:t>
            </w:r>
          </w:p>
        </w:tc>
        <w:tc>
          <w:tcPr>
            <w:tcW w:w="476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8"/>
              </w:numPr>
              <w:spacing w:after="46" w:line="240" w:lineRule="exact"/>
              <w:ind w:left="261" w:hanging="259"/>
            </w:pPr>
            <w:r>
              <w:rPr>
                <w:sz w:val="22"/>
              </w:rPr>
              <w:t>雇主應儘量降低有生育可能之女工之鉛暴露量</w:t>
            </w:r>
            <w:r>
              <w:rPr>
                <w:rFonts w:ascii="Times New Roman" w:eastAsia="Times New Roman" w:hAnsi="Times New Roman" w:cs="Times New Roman"/>
                <w:sz w:val="22"/>
              </w:rPr>
              <w:t xml:space="preserve"> </w:t>
            </w:r>
          </w:p>
          <w:p w:rsidR="00C744D2" w:rsidRDefault="00D02387" w:rsidP="00F40440">
            <w:pPr>
              <w:numPr>
                <w:ilvl w:val="0"/>
                <w:numId w:val="38"/>
              </w:numPr>
              <w:spacing w:after="54" w:line="240" w:lineRule="exact"/>
              <w:ind w:left="261" w:hanging="259"/>
            </w:pPr>
            <w:r>
              <w:rPr>
                <w:sz w:val="22"/>
              </w:rPr>
              <w:t>從事</w:t>
            </w:r>
            <w:r w:rsidR="00980007" w:rsidRPr="00980007">
              <w:rPr>
                <w:rFonts w:hint="eastAsia"/>
                <w:sz w:val="22"/>
              </w:rPr>
              <w:t>教職員工</w:t>
            </w:r>
            <w:r>
              <w:rPr>
                <w:sz w:val="22"/>
              </w:rPr>
              <w:t>健康保護規則指稱之鉛作業女工，於確定懷孕時，應立即調整至其它作業</w:t>
            </w:r>
            <w:r>
              <w:rPr>
                <w:rFonts w:ascii="Times New Roman" w:eastAsia="Times New Roman" w:hAnsi="Times New Roman" w:cs="Times New Roman"/>
                <w:sz w:val="22"/>
              </w:rPr>
              <w:t xml:space="preserve"> </w:t>
            </w:r>
          </w:p>
          <w:p w:rsidR="00C744D2" w:rsidRDefault="00D02387" w:rsidP="00F40440">
            <w:pPr>
              <w:numPr>
                <w:ilvl w:val="0"/>
                <w:numId w:val="38"/>
              </w:numPr>
              <w:spacing w:after="49" w:line="240" w:lineRule="exact"/>
              <w:ind w:left="261" w:hanging="259"/>
            </w:pPr>
            <w:r>
              <w:rPr>
                <w:sz w:val="22"/>
              </w:rPr>
              <w:t>應透過職場衛教活動，使育齡期女性瞭解鉛進入人體後極難排泄，而能配合鉛暴露危害防範措施</w:t>
            </w:r>
            <w:r>
              <w:rPr>
                <w:rFonts w:ascii="Times New Roman" w:eastAsia="Times New Roman" w:hAnsi="Times New Roman" w:cs="Times New Roman"/>
                <w:sz w:val="22"/>
              </w:rPr>
              <w:t xml:space="preserve"> </w:t>
            </w:r>
          </w:p>
          <w:p w:rsidR="00C744D2" w:rsidRDefault="00D02387" w:rsidP="00F40440">
            <w:pPr>
              <w:numPr>
                <w:ilvl w:val="0"/>
                <w:numId w:val="38"/>
              </w:numPr>
              <w:spacing w:after="29" w:line="240" w:lineRule="exact"/>
              <w:ind w:left="261" w:hanging="259"/>
            </w:pPr>
            <w:r>
              <w:rPr>
                <w:sz w:val="22"/>
              </w:rPr>
              <w:t>對於有鉛中毒疑慮之</w:t>
            </w:r>
            <w:r w:rsidR="00980007" w:rsidRPr="00980007">
              <w:rPr>
                <w:rFonts w:hint="eastAsia"/>
                <w:sz w:val="22"/>
              </w:rPr>
              <w:t>教職員工</w:t>
            </w:r>
            <w:r>
              <w:rPr>
                <w:sz w:val="22"/>
              </w:rPr>
              <w:t>，除了血鉛濃度外，應增加血或尿之鋅紫質原</w:t>
            </w:r>
            <w:r>
              <w:rPr>
                <w:rFonts w:ascii="Times New Roman" w:eastAsia="Times New Roman" w:hAnsi="Times New Roman" w:cs="Times New Roman"/>
                <w:sz w:val="22"/>
              </w:rPr>
              <w:t xml:space="preserve">(Zinc </w:t>
            </w:r>
          </w:p>
          <w:p w:rsidR="00C744D2" w:rsidRDefault="00D02387" w:rsidP="00F40440">
            <w:pPr>
              <w:spacing w:after="0" w:line="240" w:lineRule="exact"/>
              <w:ind w:left="0" w:firstLine="0"/>
              <w:jc w:val="center"/>
            </w:pPr>
            <w:r>
              <w:rPr>
                <w:rFonts w:ascii="Times New Roman" w:eastAsia="Times New Roman" w:hAnsi="Times New Roman" w:cs="Times New Roman"/>
                <w:sz w:val="22"/>
              </w:rPr>
              <w:t>protoporphyrin, ZPP)</w:t>
            </w:r>
            <w:r>
              <w:rPr>
                <w:sz w:val="22"/>
              </w:rPr>
              <w:t>或δ</w:t>
            </w:r>
            <w:r>
              <w:rPr>
                <w:rFonts w:ascii="Times New Roman" w:eastAsia="Times New Roman" w:hAnsi="Times New Roman" w:cs="Times New Roman"/>
                <w:sz w:val="22"/>
              </w:rPr>
              <w:t>-</w:t>
            </w:r>
            <w:r>
              <w:rPr>
                <w:sz w:val="22"/>
              </w:rPr>
              <w:t>胺基酮戊酸脫水脢</w:t>
            </w:r>
          </w:p>
          <w:p w:rsidR="00C744D2" w:rsidRDefault="00D02387" w:rsidP="00F40440">
            <w:pPr>
              <w:spacing w:after="16" w:line="240" w:lineRule="exact"/>
              <w:ind w:left="262" w:firstLine="0"/>
            </w:pPr>
            <w:r>
              <w:rPr>
                <w:rFonts w:ascii="Times New Roman" w:eastAsia="Times New Roman" w:hAnsi="Times New Roman" w:cs="Times New Roman"/>
                <w:sz w:val="22"/>
              </w:rPr>
              <w:t xml:space="preserve">(Delta-aminolevulinic acid dehydratase, </w:t>
            </w:r>
            <w:r>
              <w:rPr>
                <w:sz w:val="22"/>
              </w:rPr>
              <w:t>δ</w:t>
            </w:r>
          </w:p>
          <w:p w:rsidR="00C744D2" w:rsidRDefault="00D02387" w:rsidP="00F40440">
            <w:pPr>
              <w:spacing w:after="0" w:line="240" w:lineRule="exact"/>
              <w:ind w:left="262" w:firstLine="0"/>
            </w:pPr>
            <w:r>
              <w:rPr>
                <w:rFonts w:ascii="Times New Roman" w:eastAsia="Times New Roman" w:hAnsi="Times New Roman" w:cs="Times New Roman"/>
                <w:sz w:val="22"/>
              </w:rPr>
              <w:t>-ALAD)</w:t>
            </w:r>
            <w:r>
              <w:rPr>
                <w:sz w:val="22"/>
              </w:rPr>
              <w:t>等生物標記之檢驗</w:t>
            </w:r>
            <w:r>
              <w:rPr>
                <w:rFonts w:ascii="Times New Roman" w:eastAsia="Times New Roman" w:hAnsi="Times New Roman" w:cs="Times New Roman"/>
                <w:sz w:val="22"/>
              </w:rPr>
              <w:t xml:space="preserve"> </w:t>
            </w:r>
          </w:p>
        </w:tc>
      </w:tr>
      <w:tr w:rsidR="00C744D2" w:rsidTr="00F40440">
        <w:tblPrEx>
          <w:tblCellMar>
            <w:left w:w="108" w:type="dxa"/>
            <w:right w:w="70" w:type="dxa"/>
          </w:tblCellMar>
        </w:tblPrEx>
        <w:trPr>
          <w:gridAfter w:val="1"/>
          <w:wAfter w:w="310" w:type="dxa"/>
          <w:trHeight w:val="1728"/>
        </w:trPr>
        <w:tc>
          <w:tcPr>
            <w:tcW w:w="0" w:type="auto"/>
            <w:gridSpan w:val="2"/>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汞</w:t>
            </w:r>
          </w:p>
          <w:p w:rsidR="00C744D2" w:rsidRDefault="00D02387" w:rsidP="00F40440">
            <w:pPr>
              <w:spacing w:after="0" w:line="240" w:lineRule="exact"/>
              <w:ind w:left="0" w:right="22" w:firstLine="0"/>
              <w:jc w:val="center"/>
            </w:pPr>
            <w:r>
              <w:rPr>
                <w:rFonts w:ascii="Times New Roman" w:eastAsia="Times New Roman" w:hAnsi="Times New Roman" w:cs="Times New Roman"/>
                <w:sz w:val="22"/>
              </w:rPr>
              <w:t xml:space="preserve">(mercury) </w:t>
            </w:r>
            <w:r>
              <w:rPr>
                <w:sz w:val="22"/>
              </w:rPr>
              <w:t>及其化合物</w:t>
            </w:r>
            <w:r>
              <w:rPr>
                <w:rFonts w:ascii="Times New Roman" w:eastAsia="Times New Roman" w:hAnsi="Times New Roman" w:cs="Times New Roman"/>
                <w:sz w:val="22"/>
              </w:rPr>
              <w:t xml:space="preserve"> </w:t>
            </w:r>
          </w:p>
        </w:tc>
        <w:tc>
          <w:tcPr>
            <w:tcW w:w="3644"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39"/>
              </w:numPr>
              <w:spacing w:line="240" w:lineRule="exact"/>
              <w:ind w:hanging="259"/>
            </w:pPr>
            <w:r>
              <w:rPr>
                <w:sz w:val="22"/>
              </w:rPr>
              <w:t>有機汞的暴露除造成母體中毒外，也可造成胎兒成長遲緩或神經系統發育異常</w:t>
            </w:r>
            <w:r>
              <w:rPr>
                <w:rFonts w:ascii="Times New Roman" w:eastAsia="Times New Roman" w:hAnsi="Times New Roman" w:cs="Times New Roman"/>
                <w:sz w:val="22"/>
              </w:rPr>
              <w:t xml:space="preserve"> </w:t>
            </w:r>
          </w:p>
          <w:p w:rsidR="00C744D2" w:rsidRDefault="00D02387" w:rsidP="00F40440">
            <w:pPr>
              <w:numPr>
                <w:ilvl w:val="0"/>
                <w:numId w:val="39"/>
              </w:numPr>
              <w:spacing w:after="48" w:line="240" w:lineRule="exact"/>
              <w:ind w:hanging="259"/>
            </w:pPr>
            <w:r>
              <w:rPr>
                <w:sz w:val="22"/>
              </w:rPr>
              <w:t>受孕前或妊娠中女性暴露到汞，可使嬰兒因食入受汞汚染之母乳</w:t>
            </w:r>
          </w:p>
          <w:p w:rsidR="00C744D2" w:rsidRDefault="00D02387" w:rsidP="00F40440">
            <w:pPr>
              <w:spacing w:after="0" w:line="240" w:lineRule="exact"/>
              <w:ind w:left="259" w:firstLine="0"/>
            </w:pPr>
            <w:r>
              <w:rPr>
                <w:sz w:val="22"/>
              </w:rPr>
              <w:t>而中毒</w:t>
            </w:r>
            <w:r>
              <w:rPr>
                <w:rFonts w:ascii="Times New Roman" w:eastAsia="Times New Roman" w:hAnsi="Times New Roman" w:cs="Times New Roman"/>
                <w:sz w:val="22"/>
              </w:rPr>
              <w:t xml:space="preserve"> </w:t>
            </w:r>
          </w:p>
        </w:tc>
        <w:tc>
          <w:tcPr>
            <w:tcW w:w="476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2" w:firstLine="0"/>
            </w:pPr>
            <w:r>
              <w:rPr>
                <w:rFonts w:ascii="Wingdings" w:eastAsia="Wingdings" w:hAnsi="Wingdings" w:cs="Wingdings"/>
                <w:sz w:val="22"/>
              </w:rPr>
              <w:t></w:t>
            </w:r>
            <w:r>
              <w:rPr>
                <w:rFonts w:ascii="Arial" w:eastAsia="Arial" w:hAnsi="Arial" w:cs="Arial"/>
                <w:sz w:val="22"/>
              </w:rPr>
              <w:t xml:space="preserve"> </w:t>
            </w:r>
            <w:r>
              <w:rPr>
                <w:sz w:val="22"/>
              </w:rPr>
              <w:t>同上</w:t>
            </w:r>
            <w:r>
              <w:rPr>
                <w:rFonts w:ascii="Times New Roman" w:eastAsia="Times New Roman" w:hAnsi="Times New Roman" w:cs="Times New Roman"/>
                <w:sz w:val="22"/>
              </w:rPr>
              <w:t xml:space="preserve"> </w:t>
            </w:r>
          </w:p>
        </w:tc>
      </w:tr>
      <w:tr w:rsidR="00C744D2" w:rsidTr="00F40440">
        <w:tblPrEx>
          <w:tblCellMar>
            <w:left w:w="108" w:type="dxa"/>
            <w:right w:w="70" w:type="dxa"/>
          </w:tblCellMar>
        </w:tblPrEx>
        <w:trPr>
          <w:gridAfter w:val="1"/>
          <w:wAfter w:w="310" w:type="dxa"/>
          <w:trHeight w:val="2587"/>
        </w:trPr>
        <w:tc>
          <w:tcPr>
            <w:tcW w:w="0" w:type="auto"/>
            <w:gridSpan w:val="2"/>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288"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49" w:line="240" w:lineRule="exact"/>
              <w:ind w:left="0" w:firstLine="0"/>
            </w:pPr>
            <w:r>
              <w:rPr>
                <w:sz w:val="22"/>
              </w:rPr>
              <w:t>致癌性化</w:t>
            </w:r>
          </w:p>
          <w:p w:rsidR="00C744D2" w:rsidRDefault="00D02387" w:rsidP="00F40440">
            <w:pPr>
              <w:spacing w:after="0" w:line="240" w:lineRule="exact"/>
              <w:ind w:left="0" w:firstLine="0"/>
            </w:pPr>
            <w:r>
              <w:rPr>
                <w:sz w:val="22"/>
              </w:rPr>
              <w:t>學物質</w:t>
            </w:r>
            <w:r>
              <w:rPr>
                <w:rFonts w:ascii="Times New Roman" w:eastAsia="Times New Roman" w:hAnsi="Times New Roman" w:cs="Times New Roman"/>
                <w:sz w:val="22"/>
              </w:rPr>
              <w:t xml:space="preserve"> </w:t>
            </w:r>
          </w:p>
        </w:tc>
        <w:tc>
          <w:tcPr>
            <w:tcW w:w="3644"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0"/>
              </w:numPr>
              <w:spacing w:line="240" w:lineRule="exact"/>
              <w:ind w:hanging="259"/>
            </w:pPr>
            <w:r>
              <w:rPr>
                <w:sz w:val="22"/>
              </w:rPr>
              <w:t>胎兒暴露到致癌性化學物質可能會引發基因變異，增加血液或其它器官癌症發生之風險</w:t>
            </w:r>
            <w:r>
              <w:rPr>
                <w:rFonts w:ascii="Times New Roman" w:eastAsia="Times New Roman" w:hAnsi="Times New Roman" w:cs="Times New Roman"/>
                <w:sz w:val="22"/>
              </w:rPr>
              <w:t xml:space="preserve"> </w:t>
            </w:r>
          </w:p>
          <w:p w:rsidR="00C744D2" w:rsidRDefault="00D02387" w:rsidP="00F40440">
            <w:pPr>
              <w:numPr>
                <w:ilvl w:val="0"/>
                <w:numId w:val="40"/>
              </w:numPr>
              <w:spacing w:after="51" w:line="240" w:lineRule="exact"/>
              <w:ind w:hanging="259"/>
            </w:pPr>
            <w:r>
              <w:rPr>
                <w:sz w:val="22"/>
              </w:rPr>
              <w:t>危害發生受到胎兒暴露之不同妊娠時期、暴露劑量或頻率等因素影響</w:t>
            </w:r>
            <w:r>
              <w:rPr>
                <w:rFonts w:ascii="Times New Roman" w:eastAsia="Times New Roman" w:hAnsi="Times New Roman" w:cs="Times New Roman"/>
                <w:sz w:val="22"/>
              </w:rPr>
              <w:t xml:space="preserve"> </w:t>
            </w:r>
          </w:p>
          <w:p w:rsidR="00C744D2" w:rsidRDefault="00D02387" w:rsidP="00F40440">
            <w:pPr>
              <w:numPr>
                <w:ilvl w:val="0"/>
                <w:numId w:val="40"/>
              </w:numPr>
              <w:spacing w:after="0" w:line="240" w:lineRule="exact"/>
              <w:ind w:hanging="259"/>
            </w:pPr>
            <w:r>
              <w:rPr>
                <w:sz w:val="22"/>
              </w:rPr>
              <w:t>女工暴露到特定化學物質，可能增加乳癌、子宮頸癌或卵巢癌等癌症的發生風險</w:t>
            </w:r>
            <w:r>
              <w:rPr>
                <w:rFonts w:ascii="Times New Roman" w:eastAsia="Times New Roman" w:hAnsi="Times New Roman" w:cs="Times New Roman"/>
                <w:sz w:val="22"/>
              </w:rPr>
              <w:t xml:space="preserve"> </w:t>
            </w:r>
          </w:p>
        </w:tc>
        <w:tc>
          <w:tcPr>
            <w:tcW w:w="4763"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1"/>
              </w:numPr>
              <w:spacing w:after="51" w:line="240" w:lineRule="exact"/>
              <w:ind w:left="261" w:hanging="259"/>
            </w:pPr>
            <w:r>
              <w:rPr>
                <w:sz w:val="22"/>
              </w:rPr>
              <w:t>最佳的控制原則為避免暴露</w:t>
            </w:r>
            <w:r>
              <w:rPr>
                <w:rFonts w:ascii="Times New Roman" w:eastAsia="Times New Roman" w:hAnsi="Times New Roman" w:cs="Times New Roman"/>
                <w:sz w:val="22"/>
              </w:rPr>
              <w:t xml:space="preserve"> </w:t>
            </w:r>
          </w:p>
          <w:p w:rsidR="00C744D2" w:rsidRDefault="00D02387" w:rsidP="00F40440">
            <w:pPr>
              <w:numPr>
                <w:ilvl w:val="0"/>
                <w:numId w:val="41"/>
              </w:numPr>
              <w:spacing w:after="51" w:line="240" w:lineRule="exact"/>
              <w:ind w:left="261" w:hanging="259"/>
            </w:pPr>
            <w:r>
              <w:rPr>
                <w:sz w:val="22"/>
              </w:rPr>
              <w:t>如果無法評估或控制健康風險，雇主應採取適當之應對措施及</w:t>
            </w:r>
            <w:r w:rsidR="00980007" w:rsidRPr="00980007">
              <w:rPr>
                <w:rFonts w:hint="eastAsia"/>
                <w:sz w:val="22"/>
              </w:rPr>
              <w:t>教職員工</w:t>
            </w:r>
            <w:r>
              <w:rPr>
                <w:sz w:val="22"/>
              </w:rPr>
              <w:t>教育</w:t>
            </w:r>
            <w:r>
              <w:rPr>
                <w:rFonts w:ascii="Times New Roman" w:eastAsia="Times New Roman" w:hAnsi="Times New Roman" w:cs="Times New Roman"/>
                <w:sz w:val="22"/>
              </w:rPr>
              <w:t xml:space="preserve"> </w:t>
            </w:r>
          </w:p>
          <w:p w:rsidR="00C744D2" w:rsidRDefault="00D02387" w:rsidP="00F40440">
            <w:pPr>
              <w:numPr>
                <w:ilvl w:val="0"/>
                <w:numId w:val="41"/>
              </w:numPr>
              <w:spacing w:after="0" w:line="240" w:lineRule="exact"/>
              <w:ind w:left="261" w:hanging="259"/>
            </w:pPr>
            <w:r>
              <w:rPr>
                <w:sz w:val="22"/>
              </w:rPr>
              <w:t>對於曾暴露到一定劑量致癌物者，應提供或建議其接受適當的健康追蹤</w:t>
            </w:r>
            <w:r>
              <w:rPr>
                <w:rFonts w:ascii="Times New Roman" w:eastAsia="Times New Roman" w:hAnsi="Times New Roman" w:cs="Times New Roman"/>
                <w:sz w:val="22"/>
              </w:rPr>
              <w:t>(medical surveillance)</w:t>
            </w:r>
            <w:r>
              <w:rPr>
                <w:sz w:val="22"/>
              </w:rPr>
              <w:t>，且持續至離職後一定時間</w:t>
            </w:r>
            <w:r>
              <w:rPr>
                <w:rFonts w:ascii="Times New Roman" w:eastAsia="Times New Roman" w:hAnsi="Times New Roman" w:cs="Times New Roman"/>
                <w:sz w:val="22"/>
              </w:rPr>
              <w:t xml:space="preserve"> </w:t>
            </w:r>
          </w:p>
        </w:tc>
      </w:tr>
    </w:tbl>
    <w:p w:rsidR="00C744D2" w:rsidRDefault="00D02387" w:rsidP="00F40440">
      <w:pPr>
        <w:spacing w:after="43" w:line="240" w:lineRule="exact"/>
        <w:ind w:left="298" w:firstLine="0"/>
        <w:jc w:val="both"/>
      </w:pPr>
      <w:r>
        <w:t xml:space="preserve"> </w:t>
      </w:r>
    </w:p>
    <w:tbl>
      <w:tblPr>
        <w:tblStyle w:val="TableGrid"/>
        <w:tblW w:w="10061" w:type="dxa"/>
        <w:tblInd w:w="190" w:type="dxa"/>
        <w:tblCellMar>
          <w:left w:w="96" w:type="dxa"/>
          <w:right w:w="49" w:type="dxa"/>
        </w:tblCellMar>
        <w:tblLook w:val="04A0" w:firstRow="1" w:lastRow="0" w:firstColumn="1" w:lastColumn="0" w:noHBand="0" w:noVBand="1"/>
      </w:tblPr>
      <w:tblGrid>
        <w:gridCol w:w="470"/>
        <w:gridCol w:w="1510"/>
        <w:gridCol w:w="4111"/>
        <w:gridCol w:w="3970"/>
      </w:tblGrid>
      <w:tr w:rsidR="00C744D2">
        <w:trPr>
          <w:trHeight w:val="295"/>
        </w:trPr>
        <w:tc>
          <w:tcPr>
            <w:tcW w:w="1980" w:type="dxa"/>
            <w:gridSpan w:val="2"/>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43" w:firstLine="0"/>
            </w:pPr>
            <w:r>
              <w:rPr>
                <w:sz w:val="22"/>
              </w:rPr>
              <w:lastRenderedPageBreak/>
              <w:t>危害因子</w:t>
            </w:r>
            <w:r>
              <w:rPr>
                <w:rFonts w:ascii="Times New Roman" w:eastAsia="Times New Roman" w:hAnsi="Times New Roman" w:cs="Times New Roman"/>
                <w:sz w:val="22"/>
              </w:rPr>
              <w:t xml:space="preserve">(hazards) </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風險因子之不良影響</w:t>
            </w:r>
            <w:r>
              <w:rPr>
                <w:rFonts w:ascii="Times New Roman" w:eastAsia="Times New Roman" w:hAnsi="Times New Roman" w:cs="Times New Roman"/>
                <w:sz w:val="22"/>
              </w:rPr>
              <w:t xml:space="preserve"> </w:t>
            </w:r>
          </w:p>
        </w:tc>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風險控制策略</w:t>
            </w:r>
            <w:r>
              <w:rPr>
                <w:rFonts w:ascii="Times New Roman" w:eastAsia="Times New Roman" w:hAnsi="Times New Roman" w:cs="Times New Roman"/>
                <w:sz w:val="22"/>
              </w:rPr>
              <w:t xml:space="preserve">(Risk control/Avoidance Measures) </w:t>
            </w:r>
          </w:p>
        </w:tc>
      </w:tr>
      <w:tr w:rsidR="00C744D2">
        <w:trPr>
          <w:trHeight w:val="583"/>
        </w:trPr>
        <w:tc>
          <w:tcPr>
            <w:tcW w:w="47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4" w:line="240" w:lineRule="exact"/>
              <w:ind w:left="29" w:firstLine="0"/>
              <w:jc w:val="both"/>
            </w:pPr>
            <w:r>
              <w:rPr>
                <w:sz w:val="22"/>
              </w:rPr>
              <w:t>類</w:t>
            </w:r>
          </w:p>
          <w:p w:rsidR="00C744D2" w:rsidRDefault="00D02387" w:rsidP="00F40440">
            <w:pPr>
              <w:spacing w:after="0" w:line="240" w:lineRule="exact"/>
              <w:ind w:left="29" w:firstLine="0"/>
              <w:jc w:val="both"/>
            </w:pPr>
            <w:r>
              <w:rPr>
                <w:sz w:val="22"/>
              </w:rPr>
              <w:t xml:space="preserve">別 </w:t>
            </w:r>
            <w:r>
              <w:rPr>
                <w:rFonts w:ascii="Times New Roman" w:eastAsia="Times New Roman" w:hAnsi="Times New Roman" w:cs="Times New Roman"/>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0" w:firstLine="0"/>
              <w:jc w:val="center"/>
            </w:pPr>
            <w:r>
              <w:rPr>
                <w:sz w:val="22"/>
              </w:rPr>
              <w:t>危害名稱或狀態</w:t>
            </w:r>
            <w:r>
              <w:rPr>
                <w:rFonts w:ascii="Times New Roman" w:eastAsia="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r>
      <w:tr w:rsidR="00C744D2">
        <w:trPr>
          <w:trHeight w:val="1726"/>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C744D2" w:rsidRDefault="00D02387" w:rsidP="00F40440">
            <w:pPr>
              <w:spacing w:after="0" w:line="240" w:lineRule="exact"/>
              <w:ind w:left="0" w:firstLine="0"/>
              <w:jc w:val="center"/>
            </w:pPr>
            <w:r>
              <w:rPr>
                <w:sz w:val="22"/>
              </w:rPr>
              <w:t>化</w:t>
            </w:r>
            <w:r>
              <w:rPr>
                <w:rFonts w:ascii="Times New Roman" w:eastAsia="Times New Roman" w:hAnsi="Times New Roman" w:cs="Times New Roman"/>
                <w:sz w:val="22"/>
              </w:rPr>
              <w:t xml:space="preserve"> </w:t>
            </w:r>
            <w:r>
              <w:rPr>
                <w:sz w:val="22"/>
              </w:rPr>
              <w:t>學</w:t>
            </w:r>
            <w:r>
              <w:rPr>
                <w:rFonts w:ascii="Times New Roman" w:eastAsia="Times New Roman" w:hAnsi="Times New Roman" w:cs="Times New Roman"/>
                <w:sz w:val="22"/>
              </w:rPr>
              <w:t xml:space="preserve"> </w:t>
            </w:r>
            <w:r>
              <w:rPr>
                <w:sz w:val="22"/>
              </w:rPr>
              <w:t>性</w:t>
            </w:r>
            <w:r>
              <w:rPr>
                <w:rFonts w:ascii="Times New Roman" w:eastAsia="Times New Roman" w:hAnsi="Times New Roman" w:cs="Times New Roman"/>
                <w:sz w:val="22"/>
              </w:rPr>
              <w:t xml:space="preserve"> </w:t>
            </w:r>
            <w:r>
              <w:rPr>
                <w:sz w:val="22"/>
              </w:rPr>
              <w:t>危</w:t>
            </w:r>
            <w:r>
              <w:rPr>
                <w:rFonts w:ascii="Times New Roman" w:eastAsia="Times New Roman" w:hAnsi="Times New Roman" w:cs="Times New Roman"/>
                <w:sz w:val="22"/>
              </w:rPr>
              <w:t xml:space="preserve"> </w:t>
            </w:r>
            <w:r>
              <w:rPr>
                <w:sz w:val="22"/>
              </w:rPr>
              <w:t>害</w:t>
            </w:r>
            <w:r>
              <w:rPr>
                <w:rFonts w:ascii="Times New Roman" w:eastAsia="Times New Roman" w:hAnsi="Times New Roman" w:cs="Times New Roman"/>
                <w:sz w:val="22"/>
              </w:rPr>
              <w:t xml:space="preserve"> </w:t>
            </w:r>
          </w:p>
          <w:p w:rsidR="00C744D2" w:rsidRDefault="00D02387" w:rsidP="00F40440">
            <w:pPr>
              <w:spacing w:after="5" w:line="240" w:lineRule="exact"/>
              <w:ind w:left="0" w:firstLine="0"/>
              <w:jc w:val="center"/>
            </w:pPr>
            <w:r>
              <w:rPr>
                <w:rFonts w:ascii="Times New Roman" w:eastAsia="Times New Roman" w:hAnsi="Times New Roman" w:cs="Times New Roman"/>
                <w:sz w:val="22"/>
              </w:rPr>
              <w:t>(</w:t>
            </w:r>
          </w:p>
          <w:p w:rsidR="00C744D2" w:rsidRDefault="00D02387" w:rsidP="00F40440">
            <w:pPr>
              <w:spacing w:after="0" w:line="240" w:lineRule="exact"/>
              <w:ind w:left="29" w:firstLine="0"/>
              <w:jc w:val="both"/>
            </w:pPr>
            <w:r>
              <w:rPr>
                <w:sz w:val="22"/>
              </w:rPr>
              <w:t>續</w:t>
            </w:r>
          </w:p>
          <w:p w:rsidR="00C744D2" w:rsidRDefault="00D02387" w:rsidP="00F40440">
            <w:pPr>
              <w:spacing w:after="0" w:line="240" w:lineRule="exact"/>
              <w:ind w:left="0" w:firstLine="0"/>
              <w:jc w:val="center"/>
            </w:pPr>
            <w:r>
              <w:rPr>
                <w:rFonts w:ascii="Times New Roman" w:eastAsia="Times New Roman" w:hAnsi="Times New Roman" w:cs="Times New Roman"/>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15" w:firstLine="0"/>
            </w:pPr>
            <w:r>
              <w:rPr>
                <w:sz w:val="22"/>
              </w:rPr>
              <w:t>抗細胞分裂</w:t>
            </w:r>
          </w:p>
          <w:p w:rsidR="00C744D2" w:rsidRDefault="00D02387" w:rsidP="00F40440">
            <w:pPr>
              <w:spacing w:after="18" w:line="240" w:lineRule="exact"/>
              <w:ind w:left="15" w:firstLine="0"/>
            </w:pPr>
            <w:r>
              <w:rPr>
                <w:rFonts w:ascii="Times New Roman" w:eastAsia="Times New Roman" w:hAnsi="Times New Roman" w:cs="Times New Roman"/>
                <w:sz w:val="22"/>
              </w:rPr>
              <w:t xml:space="preserve">(antimitotic) </w:t>
            </w:r>
            <w:r>
              <w:rPr>
                <w:sz w:val="22"/>
              </w:rPr>
              <w:t>或具細胞毒</w:t>
            </w:r>
          </w:p>
          <w:p w:rsidR="00C744D2" w:rsidRDefault="00D02387" w:rsidP="00F40440">
            <w:pPr>
              <w:spacing w:after="30" w:line="240" w:lineRule="exact"/>
              <w:ind w:left="15" w:firstLine="0"/>
            </w:pPr>
            <w:r>
              <w:rPr>
                <w:sz w:val="22"/>
              </w:rPr>
              <w:t>性</w:t>
            </w:r>
            <w:r>
              <w:rPr>
                <w:rFonts w:ascii="Times New Roman" w:eastAsia="Times New Roman" w:hAnsi="Times New Roman" w:cs="Times New Roman"/>
                <w:sz w:val="22"/>
              </w:rPr>
              <w:t>(cytotoxic)</w:t>
            </w:r>
          </w:p>
          <w:p w:rsidR="00C744D2" w:rsidRDefault="00D02387" w:rsidP="00F40440">
            <w:pPr>
              <w:spacing w:after="0" w:line="240" w:lineRule="exact"/>
              <w:ind w:left="15" w:firstLine="0"/>
            </w:pPr>
            <w:r>
              <w:rPr>
                <w:sz w:val="22"/>
              </w:rPr>
              <w:t>之藥物</w:t>
            </w:r>
            <w:r>
              <w:rPr>
                <w:rFonts w:ascii="Times New Roman" w:eastAsia="Times New Roman" w:hAnsi="Times New Roman" w:cs="Times New Roman"/>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2"/>
              </w:numPr>
              <w:spacing w:after="41" w:line="240" w:lineRule="exact"/>
              <w:ind w:hanging="259"/>
            </w:pPr>
            <w:r>
              <w:rPr>
                <w:sz w:val="22"/>
              </w:rPr>
              <w:t>接觸此類藥物可能造成精蟲</w:t>
            </w:r>
            <w:r>
              <w:rPr>
                <w:rFonts w:ascii="Times New Roman" w:eastAsia="Times New Roman" w:hAnsi="Times New Roman" w:cs="Times New Roman"/>
                <w:sz w:val="22"/>
              </w:rPr>
              <w:t>/</w:t>
            </w:r>
            <w:r>
              <w:rPr>
                <w:sz w:val="22"/>
              </w:rPr>
              <w:t>卵子的基因或染色體異常</w:t>
            </w:r>
            <w:r>
              <w:rPr>
                <w:rFonts w:ascii="Times New Roman" w:eastAsia="Times New Roman" w:hAnsi="Times New Roman" w:cs="Times New Roman"/>
                <w:sz w:val="22"/>
              </w:rPr>
              <w:t>(genetic/chromosome abnormality)</w:t>
            </w:r>
            <w:r>
              <w:rPr>
                <w:sz w:val="22"/>
              </w:rPr>
              <w:t>，或誘發癌症</w:t>
            </w:r>
            <w:r>
              <w:rPr>
                <w:rFonts w:ascii="Times New Roman" w:eastAsia="Times New Roman" w:hAnsi="Times New Roman" w:cs="Times New Roman"/>
                <w:sz w:val="22"/>
              </w:rPr>
              <w:t xml:space="preserve"> </w:t>
            </w:r>
          </w:p>
          <w:p w:rsidR="00C744D2" w:rsidRDefault="00D02387" w:rsidP="00F40440">
            <w:pPr>
              <w:numPr>
                <w:ilvl w:val="0"/>
                <w:numId w:val="42"/>
              </w:numPr>
              <w:spacing w:after="0" w:line="240" w:lineRule="exact"/>
              <w:ind w:hanging="259"/>
            </w:pPr>
            <w:r>
              <w:rPr>
                <w:sz w:val="22"/>
              </w:rPr>
              <w:t>風險評估應包括作業過程</w:t>
            </w:r>
            <w:r>
              <w:rPr>
                <w:rFonts w:ascii="Times New Roman" w:eastAsia="Times New Roman" w:hAnsi="Times New Roman" w:cs="Times New Roman"/>
                <w:sz w:val="22"/>
              </w:rPr>
              <w:t>(</w:t>
            </w:r>
            <w:r>
              <w:rPr>
                <w:sz w:val="22"/>
              </w:rPr>
              <w:t>如調劑、護理或實驗等</w:t>
            </w:r>
            <w:r>
              <w:rPr>
                <w:rFonts w:ascii="Times New Roman" w:eastAsia="Times New Roman" w:hAnsi="Times New Roman" w:cs="Times New Roman"/>
                <w:sz w:val="22"/>
              </w:rPr>
              <w:t>)</w:t>
            </w:r>
            <w:r>
              <w:rPr>
                <w:sz w:val="22"/>
              </w:rPr>
              <w:t>或廢棄物處置等，及吸收途徑</w:t>
            </w:r>
            <w:r>
              <w:rPr>
                <w:rFonts w:ascii="Times New Roman" w:eastAsia="Times New Roman" w:hAnsi="Times New Roman" w:cs="Times New Roman"/>
                <w:sz w:val="22"/>
              </w:rPr>
              <w:t>(</w:t>
            </w:r>
            <w:r>
              <w:rPr>
                <w:sz w:val="22"/>
              </w:rPr>
              <w:t>皮膚、呼吸道等</w:t>
            </w:r>
            <w:r>
              <w:rPr>
                <w:rFonts w:ascii="Times New Roman" w:eastAsia="Times New Roman" w:hAnsi="Times New Roman" w:cs="Times New Roman"/>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3"/>
              </w:numPr>
              <w:spacing w:after="48" w:line="240" w:lineRule="exact"/>
              <w:ind w:hanging="259"/>
            </w:pPr>
            <w:r>
              <w:rPr>
                <w:sz w:val="22"/>
              </w:rPr>
              <w:t>同上</w:t>
            </w:r>
            <w:r>
              <w:rPr>
                <w:rFonts w:ascii="Times New Roman" w:eastAsia="Times New Roman" w:hAnsi="Times New Roman" w:cs="Times New Roman"/>
                <w:sz w:val="22"/>
              </w:rPr>
              <w:t xml:space="preserve"> </w:t>
            </w:r>
          </w:p>
          <w:p w:rsidR="00C744D2" w:rsidRDefault="00D02387" w:rsidP="00F40440">
            <w:pPr>
              <w:numPr>
                <w:ilvl w:val="0"/>
                <w:numId w:val="43"/>
              </w:numPr>
              <w:spacing w:after="0" w:line="240" w:lineRule="exact"/>
              <w:ind w:hanging="259"/>
            </w:pPr>
            <w:r>
              <w:rPr>
                <w:sz w:val="22"/>
              </w:rPr>
              <w:t>從事抗癌性藥物調劑作業之女工一旦報告懷孕，應立即調整至其它作業</w:t>
            </w:r>
            <w:r>
              <w:rPr>
                <w:rFonts w:ascii="Times New Roman" w:eastAsia="Times New Roman" w:hAnsi="Times New Roman" w:cs="Times New Roman"/>
                <w:sz w:val="22"/>
              </w:rPr>
              <w:t xml:space="preserve"> </w:t>
            </w:r>
          </w:p>
        </w:tc>
      </w:tr>
      <w:tr w:rsidR="00C744D2">
        <w:trPr>
          <w:trHeight w:val="1728"/>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51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15" w:firstLine="0"/>
            </w:pPr>
            <w:r>
              <w:rPr>
                <w:sz w:val="22"/>
              </w:rPr>
              <w:t>可經皮膚吸收之毒性化學物質，包括某些殺蟲劑</w:t>
            </w:r>
            <w:r>
              <w:rPr>
                <w:rFonts w:ascii="Times New Roman" w:eastAsia="Times New Roman" w:hAnsi="Times New Roman" w:cs="Times New Roman"/>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4"/>
              </w:numPr>
              <w:spacing w:line="240" w:lineRule="exact"/>
              <w:ind w:hanging="259"/>
            </w:pPr>
            <w:r>
              <w:rPr>
                <w:sz w:val="22"/>
              </w:rPr>
              <w:t>風險等級依化學物質之特性、操作方法、暴露方式或劑量</w:t>
            </w:r>
            <w:r>
              <w:rPr>
                <w:rFonts w:ascii="Times New Roman" w:eastAsia="Times New Roman" w:hAnsi="Times New Roman" w:cs="Times New Roman"/>
                <w:sz w:val="22"/>
              </w:rPr>
              <w:t>(</w:t>
            </w:r>
            <w:r>
              <w:rPr>
                <w:sz w:val="22"/>
              </w:rPr>
              <w:t>如小範圍皮膚吸收或高濃度氣體吸入</w:t>
            </w:r>
            <w:r>
              <w:rPr>
                <w:rFonts w:ascii="Times New Roman" w:eastAsia="Times New Roman" w:hAnsi="Times New Roman" w:cs="Times New Roman"/>
                <w:sz w:val="22"/>
              </w:rPr>
              <w:t xml:space="preserve">) </w:t>
            </w:r>
          </w:p>
          <w:p w:rsidR="00C744D2" w:rsidRDefault="00D02387" w:rsidP="00F40440">
            <w:pPr>
              <w:numPr>
                <w:ilvl w:val="0"/>
                <w:numId w:val="44"/>
              </w:numPr>
              <w:spacing w:after="0" w:line="240" w:lineRule="exact"/>
              <w:ind w:hanging="259"/>
            </w:pPr>
            <w:r>
              <w:rPr>
                <w:sz w:val="22"/>
              </w:rPr>
              <w:t>殺蟲劑或其它環境賀爾蒙的暴露，會增加自發性流產、早產、不孕、延遲受孕、或胎兒先天性缺陷之風險</w:t>
            </w:r>
            <w:r>
              <w:rPr>
                <w:rFonts w:ascii="Times New Roman" w:eastAsia="Times New Roman" w:hAnsi="Times New Roman" w:cs="Times New Roman"/>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12" w:firstLine="0"/>
            </w:pPr>
            <w:r>
              <w:rPr>
                <w:rFonts w:ascii="Wingdings" w:eastAsia="Wingdings" w:hAnsi="Wingdings" w:cs="Wingdings"/>
                <w:sz w:val="22"/>
              </w:rPr>
              <w:t></w:t>
            </w:r>
            <w:r>
              <w:rPr>
                <w:rFonts w:ascii="Arial" w:eastAsia="Arial" w:hAnsi="Arial" w:cs="Arial"/>
                <w:sz w:val="22"/>
              </w:rPr>
              <w:t xml:space="preserve"> </w:t>
            </w:r>
            <w:r>
              <w:rPr>
                <w:sz w:val="22"/>
              </w:rPr>
              <w:t>同上</w:t>
            </w:r>
            <w:r>
              <w:rPr>
                <w:rFonts w:ascii="Times New Roman" w:eastAsia="Times New Roman" w:hAnsi="Times New Roman" w:cs="Times New Roman"/>
                <w:sz w:val="22"/>
              </w:rPr>
              <w:t xml:space="preserve"> </w:t>
            </w:r>
          </w:p>
        </w:tc>
      </w:tr>
      <w:tr w:rsidR="00C744D2">
        <w:trPr>
          <w:trHeight w:val="2014"/>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51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49" w:line="240" w:lineRule="exact"/>
              <w:ind w:left="15" w:firstLine="0"/>
            </w:pPr>
            <w:r>
              <w:rPr>
                <w:sz w:val="22"/>
              </w:rPr>
              <w:t>一氧化碳或其它窒息性</w:t>
            </w:r>
          </w:p>
          <w:p w:rsidR="00C744D2" w:rsidRDefault="00D02387" w:rsidP="00F40440">
            <w:pPr>
              <w:spacing w:after="54" w:line="240" w:lineRule="exact"/>
              <w:ind w:left="0" w:firstLine="0"/>
              <w:jc w:val="both"/>
            </w:pPr>
            <w:r>
              <w:rPr>
                <w:sz w:val="22"/>
              </w:rPr>
              <w:t>氣體</w:t>
            </w:r>
            <w:r>
              <w:rPr>
                <w:rFonts w:ascii="Times New Roman" w:eastAsia="Times New Roman" w:hAnsi="Times New Roman" w:cs="Times New Roman"/>
                <w:i/>
                <w:sz w:val="22"/>
              </w:rPr>
              <w:t>/</w:t>
            </w:r>
            <w:r>
              <w:rPr>
                <w:sz w:val="22"/>
              </w:rPr>
              <w:t>密閉空</w:t>
            </w:r>
          </w:p>
          <w:p w:rsidR="00C744D2" w:rsidRDefault="00D02387" w:rsidP="00F40440">
            <w:pPr>
              <w:spacing w:after="46" w:line="240" w:lineRule="exact"/>
              <w:ind w:left="0" w:firstLine="0"/>
              <w:jc w:val="both"/>
            </w:pPr>
            <w:r>
              <w:rPr>
                <w:sz w:val="22"/>
              </w:rPr>
              <w:t>間或侷限空</w:t>
            </w:r>
          </w:p>
          <w:p w:rsidR="00C744D2" w:rsidRDefault="00D02387" w:rsidP="00F40440">
            <w:pPr>
              <w:spacing w:after="0" w:line="240" w:lineRule="exact"/>
              <w:ind w:left="0" w:firstLine="0"/>
            </w:pPr>
            <w:r>
              <w:rPr>
                <w:sz w:val="22"/>
              </w:rPr>
              <w:t>間</w:t>
            </w:r>
            <w:r>
              <w:rPr>
                <w:rFonts w:ascii="Times New Roman" w:eastAsia="Times New Roman" w:hAnsi="Times New Roman" w:cs="Times New Roman"/>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744D2" w:rsidRDefault="00D02387" w:rsidP="00A65AF8">
            <w:pPr>
              <w:numPr>
                <w:ilvl w:val="0"/>
                <w:numId w:val="45"/>
              </w:numPr>
              <w:spacing w:after="52" w:line="240" w:lineRule="exact"/>
              <w:ind w:left="0" w:firstLine="0"/>
            </w:pPr>
            <w:r w:rsidRPr="00A65AF8">
              <w:rPr>
                <w:sz w:val="22"/>
              </w:rPr>
              <w:t xml:space="preserve">孕婦在懷孕過程中會逐漸增加靜止時氧氣消耗量達 </w:t>
            </w:r>
            <w:r w:rsidRPr="00A65AF8">
              <w:rPr>
                <w:rFonts w:ascii="Times New Roman" w:eastAsia="Times New Roman" w:hAnsi="Times New Roman" w:cs="Times New Roman"/>
                <w:sz w:val="22"/>
              </w:rPr>
              <w:t>20-30%</w:t>
            </w:r>
            <w:r w:rsidRPr="00A65AF8">
              <w:rPr>
                <w:sz w:val="22"/>
              </w:rPr>
              <w:t>，因此於密閉空間或接觸一氧化碳等窒息性氣體時，更容易發生缺氧性傷害</w:t>
            </w:r>
            <w:r w:rsidRPr="00A65AF8">
              <w:rPr>
                <w:rFonts w:ascii="Times New Roman" w:eastAsia="Times New Roman" w:hAnsi="Times New Roman" w:cs="Times New Roman"/>
                <w:sz w:val="22"/>
              </w:rPr>
              <w:t xml:space="preserve"> </w:t>
            </w:r>
          </w:p>
          <w:p w:rsidR="00C744D2" w:rsidRDefault="00D02387" w:rsidP="00F40440">
            <w:pPr>
              <w:numPr>
                <w:ilvl w:val="0"/>
                <w:numId w:val="45"/>
              </w:numPr>
              <w:spacing w:after="0" w:line="240" w:lineRule="exact"/>
              <w:ind w:left="271" w:hanging="259"/>
            </w:pPr>
            <w:r>
              <w:rPr>
                <w:sz w:val="22"/>
              </w:rPr>
              <w:t>一氧化碳可通過胎盤，造成胎兒如缺氧性腦病變等之缺氧性傷害</w:t>
            </w:r>
            <w:r>
              <w:rPr>
                <w:rFonts w:ascii="Times New Roman" w:eastAsia="Times New Roman" w:hAnsi="Times New Roman" w:cs="Times New Roman"/>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6"/>
              </w:numPr>
              <w:spacing w:after="48" w:line="240" w:lineRule="exact"/>
              <w:ind w:hanging="259"/>
            </w:pPr>
            <w:r>
              <w:rPr>
                <w:sz w:val="22"/>
              </w:rPr>
              <w:t>調整製程或儀器以避免缺氧環境的發生</w:t>
            </w:r>
            <w:r>
              <w:rPr>
                <w:rFonts w:ascii="Times New Roman" w:eastAsia="Times New Roman" w:hAnsi="Times New Roman" w:cs="Times New Roman"/>
                <w:sz w:val="22"/>
              </w:rPr>
              <w:t xml:space="preserve"> </w:t>
            </w:r>
          </w:p>
          <w:p w:rsidR="00C744D2" w:rsidRDefault="00D02387" w:rsidP="00F40440">
            <w:pPr>
              <w:numPr>
                <w:ilvl w:val="0"/>
                <w:numId w:val="46"/>
              </w:numPr>
              <w:spacing w:line="240" w:lineRule="exact"/>
              <w:ind w:hanging="259"/>
            </w:pPr>
            <w:r>
              <w:rPr>
                <w:sz w:val="22"/>
              </w:rPr>
              <w:t>孕婦應避免各種暴露狀況，包括長期低劑量或偶發之暴露</w:t>
            </w:r>
            <w:r>
              <w:rPr>
                <w:rFonts w:ascii="Times New Roman" w:eastAsia="Times New Roman" w:hAnsi="Times New Roman" w:cs="Times New Roman"/>
                <w:sz w:val="22"/>
              </w:rPr>
              <w:t xml:space="preserve"> </w:t>
            </w:r>
          </w:p>
          <w:p w:rsidR="00C744D2" w:rsidRDefault="00D02387" w:rsidP="00F40440">
            <w:pPr>
              <w:numPr>
                <w:ilvl w:val="0"/>
                <w:numId w:val="46"/>
              </w:numPr>
              <w:spacing w:after="47" w:line="240" w:lineRule="exact"/>
              <w:ind w:hanging="259"/>
            </w:pPr>
            <w:r>
              <w:rPr>
                <w:sz w:val="22"/>
              </w:rPr>
              <w:t>應透過職場衛教活動，使育齡期女性瞭解吸煙也會造成母體之一氧化碳</w:t>
            </w:r>
          </w:p>
          <w:p w:rsidR="00C744D2" w:rsidRDefault="00D02387" w:rsidP="00F40440">
            <w:pPr>
              <w:spacing w:after="0" w:line="240" w:lineRule="exact"/>
              <w:ind w:left="271" w:firstLine="0"/>
            </w:pPr>
            <w:r>
              <w:rPr>
                <w:sz w:val="22"/>
              </w:rPr>
              <w:t>暴露</w:t>
            </w:r>
            <w:r>
              <w:rPr>
                <w:rFonts w:ascii="Times New Roman" w:eastAsia="Times New Roman" w:hAnsi="Times New Roman" w:cs="Times New Roman"/>
                <w:sz w:val="22"/>
              </w:rPr>
              <w:t xml:space="preserve"> </w:t>
            </w:r>
          </w:p>
        </w:tc>
      </w:tr>
      <w:tr w:rsidR="00C744D2">
        <w:trPr>
          <w:trHeight w:val="2011"/>
        </w:trPr>
        <w:tc>
          <w:tcPr>
            <w:tcW w:w="0" w:type="auto"/>
            <w:vMerge/>
            <w:tcBorders>
              <w:top w:val="nil"/>
              <w:left w:val="single" w:sz="4" w:space="0" w:color="000000"/>
              <w:bottom w:val="nil"/>
              <w:right w:val="single" w:sz="4" w:space="0" w:color="000000"/>
            </w:tcBorders>
          </w:tcPr>
          <w:p w:rsidR="00C744D2" w:rsidRDefault="00C744D2" w:rsidP="00F40440">
            <w:pPr>
              <w:spacing w:after="0" w:line="240" w:lineRule="exact"/>
              <w:ind w:left="0" w:firstLine="0"/>
            </w:pPr>
          </w:p>
        </w:tc>
        <w:tc>
          <w:tcPr>
            <w:tcW w:w="151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15" w:firstLine="0"/>
            </w:pPr>
            <w:r>
              <w:rPr>
                <w:sz w:val="22"/>
              </w:rPr>
              <w:t>具胎兒神經發育毒性之化學物質</w:t>
            </w:r>
            <w:r>
              <w:rPr>
                <w:rFonts w:ascii="Times New Roman" w:eastAsia="Times New Roman" w:hAnsi="Times New Roman" w:cs="Times New Roman"/>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38" w:line="240" w:lineRule="exact"/>
              <w:ind w:left="271" w:hanging="259"/>
            </w:pPr>
            <w:r>
              <w:rPr>
                <w:rFonts w:ascii="Wingdings" w:eastAsia="Wingdings" w:hAnsi="Wingdings" w:cs="Wingdings"/>
                <w:sz w:val="22"/>
              </w:rPr>
              <w:t></w:t>
            </w:r>
            <w:r>
              <w:rPr>
                <w:rFonts w:ascii="Arial" w:eastAsia="Arial" w:hAnsi="Arial" w:cs="Arial"/>
                <w:sz w:val="22"/>
              </w:rPr>
              <w:t xml:space="preserve"> </w:t>
            </w:r>
            <w:r>
              <w:rPr>
                <w:sz w:val="22"/>
              </w:rPr>
              <w:t>受孕前或妊娠中女性暴露到具胎兒神經發育</w:t>
            </w:r>
            <w:r>
              <w:rPr>
                <w:rFonts w:ascii="Times New Roman" w:eastAsia="Times New Roman" w:hAnsi="Times New Roman" w:cs="Times New Roman"/>
                <w:sz w:val="22"/>
              </w:rPr>
              <w:t>(neurodevelopmental)</w:t>
            </w:r>
            <w:r>
              <w:rPr>
                <w:sz w:val="22"/>
              </w:rPr>
              <w:t>之毒性化</w:t>
            </w:r>
          </w:p>
          <w:p w:rsidR="00C744D2" w:rsidRDefault="00D02387" w:rsidP="00A65AF8">
            <w:pPr>
              <w:spacing w:after="46" w:line="240" w:lineRule="exact"/>
              <w:ind w:left="271" w:firstLine="0"/>
            </w:pPr>
            <w:r>
              <w:rPr>
                <w:sz w:val="22"/>
              </w:rPr>
              <w:t>學物質時，可造成胎兒神經或心智發育異常，如自閉症</w:t>
            </w:r>
            <w:r>
              <w:rPr>
                <w:rFonts w:ascii="Times New Roman" w:eastAsia="Times New Roman" w:hAnsi="Times New Roman" w:cs="Times New Roman"/>
                <w:sz w:val="22"/>
              </w:rPr>
              <w:t>(autism)</w:t>
            </w:r>
            <w:r>
              <w:rPr>
                <w:sz w:val="22"/>
              </w:rPr>
              <w:t>、注意力缺失症</w:t>
            </w:r>
            <w:r>
              <w:rPr>
                <w:rFonts w:ascii="Times New Roman" w:eastAsia="Times New Roman" w:hAnsi="Times New Roman" w:cs="Times New Roman"/>
                <w:sz w:val="22"/>
              </w:rPr>
              <w:t>(attention deficit disorder)</w:t>
            </w:r>
            <w:r>
              <w:rPr>
                <w:sz w:val="22"/>
              </w:rPr>
              <w:t xml:space="preserve">、心智遲緩 </w:t>
            </w:r>
            <w:r>
              <w:rPr>
                <w:rFonts w:ascii="Times New Roman" w:eastAsia="Times New Roman" w:hAnsi="Times New Roman" w:cs="Times New Roman"/>
                <w:sz w:val="22"/>
              </w:rPr>
              <w:t>(mental retardation)</w:t>
            </w:r>
            <w:r>
              <w:rPr>
                <w:sz w:val="22"/>
              </w:rPr>
              <w:t>或腦性麻痺</w:t>
            </w:r>
            <w:r>
              <w:rPr>
                <w:rFonts w:ascii="Times New Roman" w:eastAsia="Times New Roman" w:hAnsi="Times New Roman" w:cs="Times New Roman"/>
                <w:sz w:val="22"/>
              </w:rPr>
              <w:t>(cerebral palsy)</w:t>
            </w:r>
            <w:r>
              <w:rPr>
                <w:sz w:val="22"/>
              </w:rPr>
              <w:t>等</w:t>
            </w:r>
            <w:r>
              <w:rPr>
                <w:rFonts w:ascii="Times New Roman" w:eastAsia="Times New Roman" w:hAnsi="Times New Roman" w:cs="Times New Roman"/>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12" w:firstLine="0"/>
            </w:pPr>
            <w:r>
              <w:rPr>
                <w:rFonts w:ascii="Wingdings" w:eastAsia="Wingdings" w:hAnsi="Wingdings" w:cs="Wingdings"/>
                <w:sz w:val="22"/>
              </w:rPr>
              <w:t></w:t>
            </w:r>
            <w:r>
              <w:rPr>
                <w:rFonts w:ascii="Arial" w:eastAsia="Arial" w:hAnsi="Arial" w:cs="Arial"/>
                <w:sz w:val="22"/>
              </w:rPr>
              <w:t xml:space="preserve"> </w:t>
            </w:r>
            <w:r>
              <w:rPr>
                <w:sz w:val="22"/>
              </w:rPr>
              <w:t>同上</w:t>
            </w:r>
            <w:r>
              <w:rPr>
                <w:rFonts w:ascii="Times New Roman" w:eastAsia="Times New Roman" w:hAnsi="Times New Roman" w:cs="Times New Roman"/>
                <w:sz w:val="22"/>
              </w:rPr>
              <w:t xml:space="preserve"> </w:t>
            </w:r>
          </w:p>
          <w:p w:rsidR="00C744D2" w:rsidRDefault="00D02387" w:rsidP="00F40440">
            <w:pPr>
              <w:spacing w:after="0" w:line="240" w:lineRule="exact"/>
              <w:ind w:left="271" w:firstLine="0"/>
            </w:pPr>
            <w:r>
              <w:rPr>
                <w:rFonts w:ascii="Times New Roman" w:eastAsia="Times New Roman" w:hAnsi="Times New Roman" w:cs="Times New Roman"/>
                <w:sz w:val="22"/>
              </w:rPr>
              <w:t xml:space="preserve"> </w:t>
            </w:r>
          </w:p>
        </w:tc>
      </w:tr>
      <w:tr w:rsidR="00C744D2">
        <w:trPr>
          <w:trHeight w:val="2587"/>
        </w:trPr>
        <w:tc>
          <w:tcPr>
            <w:tcW w:w="0" w:type="auto"/>
            <w:vMerge/>
            <w:tcBorders>
              <w:top w:val="nil"/>
              <w:left w:val="single" w:sz="4" w:space="0" w:color="000000"/>
              <w:bottom w:val="single" w:sz="4" w:space="0" w:color="000000"/>
              <w:right w:val="single" w:sz="4" w:space="0" w:color="000000"/>
            </w:tcBorders>
          </w:tcPr>
          <w:p w:rsidR="00C744D2" w:rsidRDefault="00C744D2" w:rsidP="00F40440">
            <w:pPr>
              <w:spacing w:after="0" w:line="240" w:lineRule="exact"/>
              <w:ind w:left="0" w:firstLine="0"/>
            </w:pPr>
          </w:p>
        </w:tc>
        <w:tc>
          <w:tcPr>
            <w:tcW w:w="1510" w:type="dxa"/>
            <w:tcBorders>
              <w:top w:val="single" w:sz="4" w:space="0" w:color="000000"/>
              <w:left w:val="single" w:sz="4" w:space="0" w:color="000000"/>
              <w:bottom w:val="single" w:sz="4" w:space="0" w:color="000000"/>
              <w:right w:val="single" w:sz="4" w:space="0" w:color="000000"/>
            </w:tcBorders>
          </w:tcPr>
          <w:p w:rsidR="00C744D2" w:rsidRDefault="00D02387" w:rsidP="00F40440">
            <w:pPr>
              <w:spacing w:after="0" w:line="240" w:lineRule="exact"/>
              <w:ind w:left="15" w:firstLine="0"/>
            </w:pPr>
            <w:r>
              <w:rPr>
                <w:sz w:val="22"/>
              </w:rPr>
              <w:t>麻醉氣體</w:t>
            </w:r>
            <w:r>
              <w:rPr>
                <w:rFonts w:ascii="Times New Roman" w:eastAsia="Times New Roman" w:hAnsi="Times New Roman" w:cs="Times New Roman"/>
                <w:sz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7"/>
              </w:numPr>
              <w:spacing w:line="240" w:lineRule="exact"/>
              <w:ind w:hanging="259"/>
            </w:pPr>
            <w:r>
              <w:rPr>
                <w:sz w:val="22"/>
              </w:rPr>
              <w:t>孕婦暴露到麻醉氣體可能增加流產或早產風險</w:t>
            </w:r>
            <w:r>
              <w:rPr>
                <w:rFonts w:ascii="Times New Roman" w:eastAsia="Times New Roman" w:hAnsi="Times New Roman" w:cs="Times New Roman"/>
                <w:sz w:val="22"/>
              </w:rPr>
              <w:t xml:space="preserve"> </w:t>
            </w:r>
          </w:p>
          <w:p w:rsidR="00C744D2" w:rsidRDefault="00D02387" w:rsidP="00320AD9">
            <w:pPr>
              <w:numPr>
                <w:ilvl w:val="0"/>
                <w:numId w:val="47"/>
              </w:numPr>
              <w:spacing w:after="33" w:line="240" w:lineRule="exact"/>
              <w:ind w:left="0" w:firstLine="0"/>
            </w:pPr>
            <w:r w:rsidRPr="00AA116C">
              <w:rPr>
                <w:sz w:val="22"/>
              </w:rPr>
              <w:t>兒科手術因為較常使用氣體麻醉誘導、較常採高流量麻醉、及廢氣排除在技術上較困難，會增加人員的暴露劑量。</w:t>
            </w:r>
            <w:r w:rsidRPr="00AA116C">
              <w:rPr>
                <w:rFonts w:ascii="Times New Roman" w:eastAsia="Times New Roman" w:hAnsi="Times New Roman" w:cs="Times New Roman"/>
                <w:sz w:val="22"/>
              </w:rPr>
              <w:t xml:space="preserve"> </w:t>
            </w:r>
          </w:p>
          <w:p w:rsidR="00C744D2" w:rsidRDefault="00D02387" w:rsidP="00F40440">
            <w:pPr>
              <w:numPr>
                <w:ilvl w:val="0"/>
                <w:numId w:val="47"/>
              </w:numPr>
              <w:spacing w:after="0" w:line="240" w:lineRule="exact"/>
              <w:ind w:hanging="259"/>
            </w:pPr>
            <w:r>
              <w:rPr>
                <w:sz w:val="22"/>
              </w:rPr>
              <w:t>笶氣</w:t>
            </w:r>
            <w:r>
              <w:rPr>
                <w:rFonts w:ascii="Times New Roman" w:eastAsia="Times New Roman" w:hAnsi="Times New Roman" w:cs="Times New Roman"/>
                <w:sz w:val="22"/>
              </w:rPr>
              <w:t>(nitrous oxide)</w:t>
            </w:r>
            <w:r>
              <w:rPr>
                <w:sz w:val="22"/>
              </w:rPr>
              <w:t>較常使用於產房、外傷、急診或牙科等手術，暴露可能增加不孕症、流產或低出生體重的發生</w:t>
            </w:r>
            <w:r>
              <w:rPr>
                <w:rFonts w:ascii="Times New Roman" w:eastAsia="Times New Roman" w:hAnsi="Times New Roman" w:cs="Times New Roman"/>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C744D2" w:rsidRDefault="00D02387" w:rsidP="00F40440">
            <w:pPr>
              <w:numPr>
                <w:ilvl w:val="0"/>
                <w:numId w:val="48"/>
              </w:numPr>
              <w:spacing w:after="43" w:line="240" w:lineRule="exact"/>
              <w:ind w:hanging="259"/>
            </w:pPr>
            <w:r>
              <w:rPr>
                <w:sz w:val="22"/>
              </w:rPr>
              <w:t>裝置有效的廢氣排除裝置</w:t>
            </w:r>
            <w:r>
              <w:rPr>
                <w:rFonts w:ascii="Times New Roman" w:eastAsia="Times New Roman" w:hAnsi="Times New Roman" w:cs="Times New Roman"/>
                <w:sz w:val="22"/>
              </w:rPr>
              <w:t>(scavenging system)</w:t>
            </w:r>
            <w:r>
              <w:rPr>
                <w:sz w:val="22"/>
              </w:rPr>
              <w:t>及通風換氣設備</w:t>
            </w:r>
            <w:r>
              <w:rPr>
                <w:rFonts w:ascii="Times New Roman" w:eastAsia="Times New Roman" w:hAnsi="Times New Roman" w:cs="Times New Roman"/>
                <w:sz w:val="22"/>
              </w:rPr>
              <w:t xml:space="preserve"> </w:t>
            </w:r>
          </w:p>
          <w:p w:rsidR="00C744D2" w:rsidRDefault="00D02387" w:rsidP="00F40440">
            <w:pPr>
              <w:numPr>
                <w:ilvl w:val="0"/>
                <w:numId w:val="48"/>
              </w:numPr>
              <w:spacing w:after="51" w:line="240" w:lineRule="exact"/>
              <w:ind w:hanging="259"/>
            </w:pPr>
            <w:r>
              <w:rPr>
                <w:sz w:val="22"/>
              </w:rPr>
              <w:t>安排參與成人手術，減少兒科手術的參與</w:t>
            </w:r>
            <w:r>
              <w:rPr>
                <w:rFonts w:ascii="Times New Roman" w:eastAsia="Times New Roman" w:hAnsi="Times New Roman" w:cs="Times New Roman"/>
                <w:sz w:val="22"/>
              </w:rPr>
              <w:t xml:space="preserve"> </w:t>
            </w:r>
          </w:p>
          <w:p w:rsidR="00C744D2" w:rsidRDefault="00D02387" w:rsidP="00F40440">
            <w:pPr>
              <w:numPr>
                <w:ilvl w:val="0"/>
                <w:numId w:val="48"/>
              </w:numPr>
              <w:spacing w:after="0" w:line="240" w:lineRule="exact"/>
              <w:ind w:hanging="259"/>
            </w:pPr>
            <w:r>
              <w:rPr>
                <w:sz w:val="22"/>
              </w:rPr>
              <w:t>定期檢點麻醉氣體供應設備及監測環境濃度</w:t>
            </w:r>
            <w:r>
              <w:rPr>
                <w:rFonts w:ascii="Times New Roman" w:eastAsia="Times New Roman" w:hAnsi="Times New Roman" w:cs="Times New Roman"/>
                <w:sz w:val="22"/>
              </w:rPr>
              <w:t xml:space="preserve"> </w:t>
            </w:r>
          </w:p>
        </w:tc>
      </w:tr>
    </w:tbl>
    <w:p w:rsidR="00C744D2" w:rsidRDefault="00D02387" w:rsidP="00F40440">
      <w:pPr>
        <w:spacing w:after="0" w:line="240" w:lineRule="exact"/>
        <w:ind w:left="298" w:firstLine="0"/>
        <w:jc w:val="both"/>
      </w:pPr>
      <w:r>
        <w:t xml:space="preserve"> </w:t>
      </w:r>
    </w:p>
    <w:p w:rsidR="00F40440" w:rsidRDefault="00F40440">
      <w:pPr>
        <w:spacing w:after="0" w:line="240" w:lineRule="auto"/>
        <w:ind w:left="0" w:firstLine="0"/>
      </w:pPr>
      <w:r>
        <w:br w:type="page"/>
      </w:r>
    </w:p>
    <w:p w:rsidR="00C744D2" w:rsidRDefault="00D02387" w:rsidP="00825F7C">
      <w:pPr>
        <w:spacing w:after="249" w:line="280" w:lineRule="exact"/>
        <w:ind w:left="308"/>
      </w:pPr>
      <w:r>
        <w:lastRenderedPageBreak/>
        <w:t>附表三：妊娠及分娩後</w:t>
      </w:r>
      <w:r>
        <w:rPr>
          <w:rFonts w:ascii="Times New Roman" w:eastAsia="Times New Roman" w:hAnsi="Times New Roman" w:cs="Times New Roman"/>
        </w:rPr>
        <w:t>(</w:t>
      </w:r>
      <w:r>
        <w:t>未滿一年</w:t>
      </w:r>
      <w:r>
        <w:rPr>
          <w:rFonts w:ascii="Times New Roman" w:eastAsia="Times New Roman" w:hAnsi="Times New Roman" w:cs="Times New Roman"/>
        </w:rPr>
        <w:t>)</w:t>
      </w:r>
      <w:r w:rsidR="002E3143" w:rsidRPr="002E3143">
        <w:rPr>
          <w:rFonts w:hint="eastAsia"/>
        </w:rPr>
        <w:t xml:space="preserve"> </w:t>
      </w:r>
      <w:r w:rsidR="002E3143">
        <w:rPr>
          <w:rFonts w:hint="eastAsia"/>
        </w:rPr>
        <w:t>教職員工</w:t>
      </w:r>
      <w:r>
        <w:t xml:space="preserve">之健康危害評估及工作適性安排建議表 </w:t>
      </w:r>
    </w:p>
    <w:p w:rsidR="00C744D2" w:rsidRDefault="00D02387" w:rsidP="00825F7C">
      <w:pPr>
        <w:spacing w:line="280" w:lineRule="exact"/>
        <w:ind w:left="308"/>
      </w:pPr>
      <w:r>
        <w:t xml:space="preserve">       （此面本人填寫，可參閱孕婦健康手冊）</w:t>
      </w:r>
      <w:r>
        <w:rPr>
          <w:rFonts w:ascii="Calibri" w:eastAsia="Calibri" w:hAnsi="Calibri" w:cs="Calibri"/>
        </w:rPr>
        <w:t xml:space="preserve"> </w:t>
      </w:r>
    </w:p>
    <w:tbl>
      <w:tblPr>
        <w:tblStyle w:val="TableGrid"/>
        <w:tblW w:w="10204" w:type="dxa"/>
        <w:tblInd w:w="300" w:type="dxa"/>
        <w:tblCellMar>
          <w:top w:w="101" w:type="dxa"/>
          <w:left w:w="106" w:type="dxa"/>
          <w:right w:w="104" w:type="dxa"/>
        </w:tblCellMar>
        <w:tblLook w:val="04A0" w:firstRow="1" w:lastRow="0" w:firstColumn="1" w:lastColumn="0" w:noHBand="0" w:noVBand="1"/>
      </w:tblPr>
      <w:tblGrid>
        <w:gridCol w:w="845"/>
        <w:gridCol w:w="9359"/>
      </w:tblGrid>
      <w:tr w:rsidR="00C744D2">
        <w:tc>
          <w:tcPr>
            <w:tcW w:w="10204" w:type="dxa"/>
            <w:gridSpan w:val="2"/>
            <w:tcBorders>
              <w:top w:val="single" w:sz="4" w:space="0" w:color="000000"/>
              <w:left w:val="single" w:sz="4" w:space="0" w:color="000000"/>
              <w:bottom w:val="single" w:sz="4" w:space="0" w:color="000000"/>
              <w:right w:val="single" w:sz="4" w:space="0" w:color="000000"/>
            </w:tcBorders>
            <w:shd w:val="clear" w:color="auto" w:fill="E0E0E1"/>
          </w:tcPr>
          <w:p w:rsidR="00C744D2" w:rsidRDefault="00D02387" w:rsidP="00825F7C">
            <w:pPr>
              <w:spacing w:after="0" w:line="280" w:lineRule="exact"/>
              <w:ind w:left="0" w:firstLine="0"/>
            </w:pPr>
            <w:r>
              <w:t>一、基本資料</w:t>
            </w:r>
            <w:r>
              <w:rPr>
                <w:rFonts w:ascii="Times New Roman" w:eastAsia="Times New Roman" w:hAnsi="Times New Roman" w:cs="Times New Roman"/>
              </w:rPr>
              <w:t xml:space="preserve"> </w:t>
            </w:r>
          </w:p>
        </w:tc>
      </w:tr>
      <w:tr w:rsidR="00C744D2" w:rsidTr="00825F7C">
        <w:trPr>
          <w:trHeight w:val="767"/>
        </w:trPr>
        <w:tc>
          <w:tcPr>
            <w:tcW w:w="10204" w:type="dxa"/>
            <w:gridSpan w:val="2"/>
            <w:tcBorders>
              <w:top w:val="single" w:sz="4" w:space="0" w:color="000000"/>
              <w:left w:val="single" w:sz="4" w:space="0" w:color="000000"/>
              <w:bottom w:val="single" w:sz="4" w:space="0" w:color="000000"/>
              <w:right w:val="single" w:sz="4" w:space="0" w:color="000000"/>
            </w:tcBorders>
          </w:tcPr>
          <w:p w:rsidR="00825F7C" w:rsidRDefault="00D02387" w:rsidP="00825F7C">
            <w:pPr>
              <w:spacing w:after="0" w:line="280" w:lineRule="exact"/>
              <w:ind w:left="0" w:firstLine="0"/>
              <w:rPr>
                <w:rFonts w:ascii="Times New Roman" w:eastAsia="Times New Roman" w:hAnsi="Times New Roman" w:cs="Times New Roman"/>
                <w:color w:val="auto"/>
                <w:u w:val="single" w:color="000000"/>
              </w:rPr>
            </w:pPr>
            <w:r>
              <w:rPr>
                <w:rFonts w:ascii="Times New Roman" w:eastAsia="Times New Roman" w:hAnsi="Times New Roman" w:cs="Times New Roman"/>
              </w:rPr>
              <w:t xml:space="preserve"> </w:t>
            </w:r>
            <w:r>
              <w:t>姓名：</w:t>
            </w:r>
            <w:r>
              <w:rPr>
                <w:rFonts w:ascii="Times New Roman" w:eastAsia="Times New Roman" w:hAnsi="Times New Roman" w:cs="Times New Roman"/>
                <w:u w:val="single" w:color="000000"/>
              </w:rPr>
              <w:t xml:space="preserve">       </w:t>
            </w:r>
            <w:r w:rsidR="00F40440">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年齡：</w:t>
            </w:r>
            <w:r>
              <w:rPr>
                <w:rFonts w:ascii="Times New Roman" w:eastAsia="Times New Roman" w:hAnsi="Times New Roman" w:cs="Times New Roman"/>
                <w:u w:val="single" w:color="000000"/>
              </w:rPr>
              <w:t xml:space="preserve">   </w:t>
            </w:r>
            <w:r w:rsidR="00F40440">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r>
              <w:t>歲</w:t>
            </w:r>
            <w:r>
              <w:rPr>
                <w:rFonts w:ascii="Times New Roman" w:eastAsia="Times New Roman" w:hAnsi="Times New Roman" w:cs="Times New Roman"/>
              </w:rPr>
              <w:t xml:space="preserve">   </w:t>
            </w:r>
            <w:r w:rsidR="00F40440">
              <w:rPr>
                <w:rFonts w:ascii="Times New Roman" w:eastAsia="Times New Roman" w:hAnsi="Times New Roman" w:cs="Times New Roman"/>
              </w:rPr>
              <w:t xml:space="preserve">               </w:t>
            </w:r>
            <w:r>
              <w:rPr>
                <w:rFonts w:ascii="Times New Roman" w:eastAsia="Times New Roman" w:hAnsi="Times New Roman" w:cs="Times New Roman"/>
              </w:rPr>
              <w:t xml:space="preserve"> </w:t>
            </w:r>
            <w:r>
              <w:t>單位</w:t>
            </w:r>
            <w:r>
              <w:rPr>
                <w:rFonts w:ascii="Times New Roman" w:eastAsia="Times New Roman" w:hAnsi="Times New Roman" w:cs="Times New Roman"/>
              </w:rPr>
              <w:t>/</w:t>
            </w:r>
            <w:r>
              <w:t>部門名稱：</w:t>
            </w:r>
            <w:r w:rsidR="00F40440" w:rsidRPr="00F40440">
              <w:rPr>
                <w:rFonts w:ascii="Times New Roman" w:eastAsia="Times New Roman" w:hAnsi="Times New Roman" w:cs="Times New Roman"/>
                <w:color w:val="auto"/>
                <w:u w:val="single" w:color="000000"/>
              </w:rPr>
              <w:t xml:space="preserve">                                         </w:t>
            </w:r>
            <w:r w:rsidRPr="00F40440">
              <w:rPr>
                <w:rFonts w:ascii="Times New Roman" w:eastAsia="Times New Roman" w:hAnsi="Times New Roman" w:cs="Times New Roman"/>
                <w:color w:val="auto"/>
                <w:u w:val="single" w:color="000000"/>
              </w:rPr>
              <w:t xml:space="preserve"> </w:t>
            </w:r>
          </w:p>
          <w:p w:rsidR="00F40440" w:rsidRDefault="00D02387" w:rsidP="00825F7C">
            <w:pPr>
              <w:spacing w:after="0" w:line="280" w:lineRule="exact"/>
              <w:ind w:left="0" w:firstLine="0"/>
              <w:rPr>
                <w:rFonts w:ascii="Times New Roman" w:eastAsia="Times New Roman" w:hAnsi="Times New Roman" w:cs="Times New Roman"/>
              </w:rPr>
            </w:pPr>
            <w:r w:rsidRPr="00F40440">
              <w:rPr>
                <w:rFonts w:ascii="Times New Roman" w:eastAsia="Times New Roman" w:hAnsi="Times New Roman" w:cs="Times New Roman"/>
                <w:color w:val="auto"/>
                <w:u w:val="single" w:color="000000"/>
              </w:rPr>
              <w:t xml:space="preserve">       </w:t>
            </w:r>
            <w:r>
              <w:rPr>
                <w:rFonts w:ascii="Times New Roman" w:eastAsia="Times New Roman" w:hAnsi="Times New Roman" w:cs="Times New Roman"/>
                <w:u w:val="single" w:color="000000"/>
              </w:rPr>
              <w:t xml:space="preserve">            </w:t>
            </w:r>
            <w:r w:rsidRPr="00F40440">
              <w:rPr>
                <w:rFonts w:ascii="Times New Roman" w:eastAsia="Times New Roman" w:hAnsi="Times New Roman" w:cs="Times New Roman"/>
                <w:u w:val="single" w:color="000000"/>
              </w:rPr>
              <w:t xml:space="preserve">  </w:t>
            </w:r>
          </w:p>
          <w:p w:rsidR="00C744D2" w:rsidRDefault="00D02387" w:rsidP="00825F7C">
            <w:pPr>
              <w:spacing w:after="0" w:line="280" w:lineRule="exact"/>
              <w:ind w:left="0" w:firstLine="0"/>
            </w:pPr>
            <w:r>
              <w:t>工作職稱</w:t>
            </w:r>
            <w:r>
              <w:rPr>
                <w:rFonts w:ascii="Times New Roman" w:eastAsia="Times New Roman" w:hAnsi="Times New Roman" w:cs="Times New Roman"/>
                <w:b/>
              </w:rPr>
              <w:t>/</w:t>
            </w:r>
            <w:r>
              <w:t>內容：</w:t>
            </w:r>
            <w:r>
              <w:rPr>
                <w:rFonts w:ascii="Times New Roman" w:eastAsia="Times New Roman" w:hAnsi="Times New Roman" w:cs="Times New Roman"/>
                <w:u w:val="single" w:color="000000"/>
              </w:rPr>
              <w:t xml:space="preserve">                         </w:t>
            </w:r>
            <w:r w:rsidR="00F40440">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目前工作時間：</w:t>
            </w:r>
            <w:r>
              <w:rPr>
                <w:rFonts w:ascii="Times New Roman" w:eastAsia="Times New Roman" w:hAnsi="Times New Roman" w:cs="Times New Roman"/>
                <w:u w:val="single" w:color="000000"/>
              </w:rPr>
              <w:t xml:space="preserve">      </w:t>
            </w:r>
            <w:r w:rsidR="00F40440">
              <w:rPr>
                <w:rFonts w:ascii="Times New Roman" w:eastAsia="Times New Roman" w:hAnsi="Times New Roman" w:cs="Times New Roman"/>
                <w:u w:val="single" w:color="000000"/>
              </w:rPr>
              <w:t xml:space="preserve">       </w:t>
            </w:r>
            <w:r w:rsidR="00F40440">
              <w:rPr>
                <w:u w:val="single" w:color="000000"/>
              </w:rPr>
              <w:t>〜</w:t>
            </w:r>
            <w:r w:rsidR="00F40440">
              <w:rPr>
                <w:rFonts w:hint="eastAsia"/>
                <w:u w:val="single" w:color="000000"/>
              </w:rPr>
              <w:t xml:space="preserve">              </w:t>
            </w:r>
            <w:r w:rsidR="00F40440">
              <w:rPr>
                <w:rFonts w:ascii="Times New Roman" w:eastAsia="Times New Roman" w:hAnsi="Times New Roman" w:cs="Times New Roman"/>
                <w:u w:val="single" w:color="000000"/>
              </w:rPr>
              <w:t xml:space="preserve">   </w:t>
            </w:r>
            <w:r w:rsidR="00F40440">
              <w:rPr>
                <w:rFonts w:hint="eastAsia"/>
                <w:u w:val="single" w:color="000000"/>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tcPr>
          <w:p w:rsidR="00C744D2" w:rsidRDefault="00D02387" w:rsidP="00825F7C">
            <w:pPr>
              <w:spacing w:after="146" w:line="280" w:lineRule="exact"/>
              <w:ind w:left="0" w:firstLine="0"/>
            </w:pPr>
            <w:r>
              <w:t>□妊娠中：妊娠週數</w:t>
            </w:r>
            <w:r>
              <w:rPr>
                <w:u w:val="single" w:color="000000"/>
              </w:rPr>
              <w:t xml:space="preserve">         </w:t>
            </w:r>
            <w:r>
              <w:t>週；預產期</w:t>
            </w:r>
            <w:r>
              <w:rPr>
                <w:u w:val="single" w:color="000000"/>
              </w:rPr>
              <w:t xml:space="preserve">  </w:t>
            </w:r>
            <w:r w:rsidR="00F40440">
              <w:rPr>
                <w:u w:val="single" w:color="000000"/>
              </w:rPr>
              <w:t xml:space="preserve">  </w:t>
            </w:r>
            <w:r>
              <w:rPr>
                <w:u w:val="single" w:color="000000"/>
              </w:rPr>
              <w:t xml:space="preserve"> </w:t>
            </w:r>
            <w:r>
              <w:t>年</w:t>
            </w:r>
            <w:r>
              <w:rPr>
                <w:u w:val="single" w:color="000000"/>
              </w:rPr>
              <w:t xml:space="preserve">  </w:t>
            </w:r>
            <w:r w:rsidR="00F40440">
              <w:rPr>
                <w:u w:val="single" w:color="000000"/>
              </w:rPr>
              <w:t xml:space="preserve">  </w:t>
            </w:r>
            <w:r>
              <w:rPr>
                <w:u w:val="single" w:color="000000"/>
              </w:rPr>
              <w:t xml:space="preserve"> </w:t>
            </w:r>
            <w:r>
              <w:t>月</w:t>
            </w:r>
            <w:r>
              <w:rPr>
                <w:u w:val="single" w:color="000000"/>
              </w:rPr>
              <w:t xml:space="preserve">  </w:t>
            </w:r>
            <w:r w:rsidR="00F40440">
              <w:rPr>
                <w:u w:val="single" w:color="000000"/>
              </w:rPr>
              <w:t xml:space="preserve">  </w:t>
            </w:r>
            <w:r>
              <w:rPr>
                <w:u w:val="single" w:color="000000"/>
              </w:rPr>
              <w:t xml:space="preserve"> </w:t>
            </w:r>
            <w:r>
              <w:t xml:space="preserve">日 </w:t>
            </w:r>
            <w:r>
              <w:rPr>
                <w:rFonts w:ascii="Calibri" w:eastAsia="Calibri" w:hAnsi="Calibri" w:cs="Calibri"/>
              </w:rPr>
              <w:t xml:space="preserve"> </w:t>
            </w:r>
          </w:p>
          <w:p w:rsidR="00C744D2" w:rsidRDefault="00D02387" w:rsidP="00825F7C">
            <w:pPr>
              <w:spacing w:after="149" w:line="280" w:lineRule="exact"/>
              <w:ind w:left="0" w:firstLine="0"/>
            </w:pPr>
            <w:r>
              <w:t>□本次妊娠有無多胎情形：□無  □有（多胞胎）</w:t>
            </w:r>
            <w:r>
              <w:rPr>
                <w:rFonts w:ascii="Calibri" w:eastAsia="Calibri" w:hAnsi="Calibri" w:cs="Calibri"/>
              </w:rPr>
              <w:t xml:space="preserve"> </w:t>
            </w:r>
          </w:p>
          <w:p w:rsidR="00C744D2" w:rsidRDefault="00D02387" w:rsidP="00825F7C">
            <w:pPr>
              <w:spacing w:after="0" w:line="280" w:lineRule="exact"/>
              <w:ind w:left="0" w:firstLine="0"/>
            </w:pPr>
            <w:r>
              <w:t>□分娩後：分娩日期</w:t>
            </w:r>
            <w:r>
              <w:rPr>
                <w:u w:val="single" w:color="000000"/>
              </w:rPr>
              <w:t xml:space="preserve"> </w:t>
            </w:r>
            <w:r w:rsidR="00F40440">
              <w:rPr>
                <w:u w:val="single" w:color="000000"/>
              </w:rPr>
              <w:t xml:space="preserve">  </w:t>
            </w:r>
            <w:r>
              <w:rPr>
                <w:u w:val="single" w:color="000000"/>
              </w:rPr>
              <w:t xml:space="preserve">  </w:t>
            </w:r>
            <w:r>
              <w:t>年</w:t>
            </w:r>
            <w:r>
              <w:rPr>
                <w:u w:val="single" w:color="000000"/>
              </w:rPr>
              <w:t xml:space="preserve"> </w:t>
            </w:r>
            <w:r w:rsidR="00F40440">
              <w:rPr>
                <w:u w:val="single" w:color="000000"/>
              </w:rPr>
              <w:t xml:space="preserve">  </w:t>
            </w:r>
            <w:r>
              <w:rPr>
                <w:u w:val="single" w:color="000000"/>
              </w:rPr>
              <w:t xml:space="preserve">  </w:t>
            </w:r>
            <w:r>
              <w:t>月</w:t>
            </w:r>
            <w:r>
              <w:rPr>
                <w:u w:val="single" w:color="000000"/>
              </w:rPr>
              <w:t xml:space="preserve"> </w:t>
            </w:r>
            <w:r w:rsidR="00F40440">
              <w:rPr>
                <w:u w:val="single" w:color="000000"/>
              </w:rPr>
              <w:t xml:space="preserve">  </w:t>
            </w:r>
            <w:r>
              <w:rPr>
                <w:u w:val="single" w:color="000000"/>
              </w:rPr>
              <w:t xml:space="preserve">  </w:t>
            </w:r>
            <w:r>
              <w:t>日   □哺乳 □未哺乳</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rsidP="00825F7C">
            <w:pPr>
              <w:spacing w:after="0" w:line="280" w:lineRule="exact"/>
              <w:ind w:left="0" w:firstLine="0"/>
            </w:pPr>
            <w:r>
              <w:t>二、過去疾病史</w:t>
            </w:r>
            <w:r>
              <w:rPr>
                <w:rFonts w:ascii="Times New Roman" w:eastAsia="Times New Roman" w:hAnsi="Times New Roman" w:cs="Times New Roman"/>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tcPr>
          <w:p w:rsidR="00C744D2" w:rsidRDefault="00D02387" w:rsidP="00825F7C">
            <w:pPr>
              <w:spacing w:after="121" w:line="280" w:lineRule="exact"/>
              <w:ind w:left="0" w:firstLine="0"/>
            </w:pPr>
            <w:r>
              <w:t>□ 無</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氣喘</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高血壓</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糖尿病</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心血管疾病</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蠶豆症</w:t>
            </w:r>
            <w:r>
              <w:rPr>
                <w:rFonts w:ascii="Times New Roman" w:eastAsia="Times New Roman" w:hAnsi="Times New Roman" w:cs="Times New Roman"/>
              </w:rPr>
              <w:t xml:space="preserve">  </w:t>
            </w:r>
          </w:p>
          <w:p w:rsidR="00C744D2" w:rsidRDefault="00D02387" w:rsidP="00825F7C">
            <w:pPr>
              <w:spacing w:after="0" w:line="280" w:lineRule="exact"/>
              <w:ind w:left="0" w:firstLine="0"/>
            </w:pPr>
            <w:r>
              <w:t>□ 腎臟或泌尿系統疾病</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其他</w:t>
            </w:r>
            <w:r w:rsidR="00F40440">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rsidP="00825F7C">
            <w:pPr>
              <w:spacing w:after="0" w:line="280" w:lineRule="exact"/>
              <w:ind w:left="0" w:firstLine="0"/>
            </w:pPr>
            <w:r>
              <w:t>三、家族病史</w:t>
            </w:r>
            <w:r>
              <w:rPr>
                <w:rFonts w:ascii="Times New Roman" w:eastAsia="Times New Roman" w:hAnsi="Times New Roman" w:cs="Times New Roman"/>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tcPr>
          <w:p w:rsidR="00C744D2" w:rsidRDefault="00D02387" w:rsidP="00825F7C">
            <w:pPr>
              <w:spacing w:after="124" w:line="280" w:lineRule="exact"/>
              <w:ind w:left="0" w:firstLine="0"/>
            </w:pPr>
            <w:r>
              <w:t>□ 無</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氣喘</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高血壓</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糖尿病</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心血管疾病</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蠶豆症</w:t>
            </w:r>
            <w:r>
              <w:rPr>
                <w:rFonts w:ascii="Times New Roman" w:eastAsia="Times New Roman" w:hAnsi="Times New Roman" w:cs="Times New Roman"/>
              </w:rPr>
              <w:t xml:space="preserve">  </w:t>
            </w:r>
          </w:p>
          <w:p w:rsidR="00C744D2" w:rsidRDefault="00D02387" w:rsidP="00825F7C">
            <w:pPr>
              <w:spacing w:after="0" w:line="280" w:lineRule="exact"/>
              <w:ind w:left="0" w:firstLine="0"/>
            </w:pPr>
            <w:r>
              <w:t>□ 腎臟或泌尿系統疾病</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其他</w:t>
            </w:r>
            <w:r>
              <w:rPr>
                <w:rFonts w:ascii="Times New Roman" w:eastAsia="Times New Roman" w:hAnsi="Times New Roman" w:cs="Times New Roman"/>
                <w:u w:val="single" w:color="000000"/>
              </w:rPr>
              <w:t xml:space="preserve">                             </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shd w:val="clear" w:color="auto" w:fill="E0E0E1"/>
          </w:tcPr>
          <w:p w:rsidR="00C744D2" w:rsidRDefault="00D02387" w:rsidP="00825F7C">
            <w:pPr>
              <w:spacing w:after="0" w:line="280" w:lineRule="exact"/>
              <w:ind w:left="0" w:firstLine="0"/>
            </w:pPr>
            <w:r>
              <w:t>四、婦產科相關病史</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vAlign w:val="bottom"/>
          </w:tcPr>
          <w:p w:rsidR="00C744D2" w:rsidRDefault="00D02387" w:rsidP="00825F7C">
            <w:pPr>
              <w:spacing w:after="138" w:line="280" w:lineRule="exact"/>
              <w:ind w:left="0" w:firstLine="0"/>
            </w:pPr>
            <w:r>
              <w:rPr>
                <w:rFonts w:ascii="Times New Roman" w:eastAsia="Times New Roman" w:hAnsi="Times New Roman" w:cs="Times New Roman"/>
              </w:rPr>
              <w:t>1.</w:t>
            </w:r>
            <w:r>
              <w:t>免疫狀況（曾接受疫苗注射或具有抗體）：</w:t>
            </w:r>
            <w:r>
              <w:rPr>
                <w:rFonts w:ascii="Times New Roman" w:eastAsia="Times New Roman" w:hAnsi="Times New Roman" w:cs="Times New Roman"/>
              </w:rPr>
              <w:t xml:space="preserve">  </w:t>
            </w:r>
          </w:p>
          <w:p w:rsidR="00C744D2" w:rsidRDefault="00D02387" w:rsidP="00825F7C">
            <w:pPr>
              <w:spacing w:after="135" w:line="280" w:lineRule="exact"/>
              <w:ind w:left="0" w:firstLine="0"/>
            </w:pPr>
            <w:r>
              <w:rPr>
                <w:rFonts w:ascii="Times New Roman" w:eastAsia="Times New Roman" w:hAnsi="Times New Roman" w:cs="Times New Roman"/>
              </w:rPr>
              <w:t xml:space="preserve">  </w:t>
            </w:r>
            <w:r>
              <w:t>□ B型肝炎  □ 水痘   □</w:t>
            </w:r>
            <w:r>
              <w:rPr>
                <w:rFonts w:ascii="Times New Roman" w:eastAsia="Times New Roman" w:hAnsi="Times New Roman" w:cs="Times New Roman"/>
              </w:rPr>
              <w:t xml:space="preserve"> MMR (</w:t>
            </w:r>
            <w:r>
              <w:t>痲疹</w:t>
            </w:r>
            <w:r>
              <w:rPr>
                <w:rFonts w:ascii="Times New Roman" w:eastAsia="Times New Roman" w:hAnsi="Times New Roman" w:cs="Times New Roman"/>
              </w:rPr>
              <w:t>-</w:t>
            </w:r>
            <w:r>
              <w:t>腮腺炎</w:t>
            </w:r>
            <w:r>
              <w:rPr>
                <w:rFonts w:ascii="Times New Roman" w:eastAsia="Times New Roman" w:hAnsi="Times New Roman" w:cs="Times New Roman"/>
              </w:rPr>
              <w:t>-</w:t>
            </w:r>
            <w:r>
              <w:t>德國麻疹</w:t>
            </w:r>
            <w:r>
              <w:rPr>
                <w:rFonts w:ascii="Times New Roman" w:eastAsia="Times New Roman" w:hAnsi="Times New Roman" w:cs="Times New Roman"/>
              </w:rPr>
              <w:t>)</w:t>
            </w:r>
            <w:r>
              <w:rPr>
                <w:rFonts w:ascii="Calibri" w:eastAsia="Calibri" w:hAnsi="Calibri" w:cs="Calibri"/>
              </w:rPr>
              <w:t xml:space="preserve"> </w:t>
            </w:r>
          </w:p>
          <w:p w:rsidR="00C744D2" w:rsidRDefault="00D02387" w:rsidP="00825F7C">
            <w:pPr>
              <w:spacing w:after="131" w:line="280" w:lineRule="exact"/>
              <w:ind w:left="0" w:firstLine="0"/>
            </w:pPr>
            <w:r>
              <w:rPr>
                <w:rFonts w:ascii="Times New Roman" w:eastAsia="Times New Roman" w:hAnsi="Times New Roman" w:cs="Times New Roman"/>
              </w:rPr>
              <w:t>2.</w:t>
            </w:r>
            <w:r>
              <w:t>生產史：懷孕次數</w:t>
            </w:r>
            <w:r>
              <w:rPr>
                <w:rFonts w:ascii="Times New Roman" w:eastAsia="Times New Roman" w:hAnsi="Times New Roman" w:cs="Times New Roman"/>
                <w:u w:val="single" w:color="000000"/>
              </w:rPr>
              <w:t xml:space="preserve">     </w:t>
            </w:r>
            <w:r>
              <w:t>次，生產次數</w:t>
            </w:r>
            <w:r>
              <w:rPr>
                <w:rFonts w:ascii="Times New Roman" w:eastAsia="Times New Roman" w:hAnsi="Times New Roman" w:cs="Times New Roman"/>
                <w:u w:val="single" w:color="000000"/>
              </w:rPr>
              <w:t xml:space="preserve">     </w:t>
            </w:r>
            <w:r>
              <w:t>次，流產次數</w:t>
            </w:r>
            <w:r>
              <w:rPr>
                <w:rFonts w:ascii="Times New Roman" w:eastAsia="Times New Roman" w:hAnsi="Times New Roman" w:cs="Times New Roman"/>
                <w:u w:val="single" w:color="000000"/>
              </w:rPr>
              <w:t xml:space="preserve">     </w:t>
            </w:r>
            <w:r>
              <w:t>次</w:t>
            </w:r>
            <w:r>
              <w:rPr>
                <w:rFonts w:ascii="Calibri" w:eastAsia="Calibri" w:hAnsi="Calibri" w:cs="Calibri"/>
              </w:rPr>
              <w:t xml:space="preserve"> </w:t>
            </w:r>
          </w:p>
          <w:p w:rsidR="00C744D2" w:rsidRDefault="00D02387" w:rsidP="00825F7C">
            <w:pPr>
              <w:spacing w:after="139" w:line="280" w:lineRule="exact"/>
              <w:ind w:left="0" w:firstLine="0"/>
            </w:pPr>
            <w:r>
              <w:rPr>
                <w:rFonts w:ascii="Times New Roman" w:eastAsia="Times New Roman" w:hAnsi="Times New Roman" w:cs="Times New Roman"/>
              </w:rPr>
              <w:t>3.</w:t>
            </w:r>
            <w:r>
              <w:t>生產方式：自然產</w:t>
            </w:r>
            <w:r>
              <w:rPr>
                <w:rFonts w:ascii="Times New Roman" w:eastAsia="Times New Roman" w:hAnsi="Times New Roman" w:cs="Times New Roman"/>
                <w:u w:val="single" w:color="000000"/>
              </w:rPr>
              <w:t xml:space="preserve">       </w:t>
            </w:r>
            <w:r>
              <w:t>次，剖腹產</w:t>
            </w:r>
            <w:r>
              <w:rPr>
                <w:rFonts w:ascii="Times New Roman" w:eastAsia="Times New Roman" w:hAnsi="Times New Roman" w:cs="Times New Roman"/>
                <w:u w:val="single" w:color="000000"/>
              </w:rPr>
              <w:t xml:space="preserve">       </w:t>
            </w:r>
            <w:r>
              <w:t>次，併發症： □ 否  □ 是：</w:t>
            </w:r>
            <w:r>
              <w:rPr>
                <w:rFonts w:ascii="Times New Roman" w:eastAsia="Times New Roman" w:hAnsi="Times New Roman" w:cs="Times New Roman"/>
                <w:u w:val="single" w:color="000000"/>
              </w:rPr>
              <w:t xml:space="preserve">              </w:t>
            </w:r>
            <w:r>
              <w:rPr>
                <w:rFonts w:ascii="Calibri" w:eastAsia="Calibri" w:hAnsi="Calibri" w:cs="Calibri"/>
              </w:rPr>
              <w:t xml:space="preserve"> </w:t>
            </w:r>
          </w:p>
          <w:p w:rsidR="00C744D2" w:rsidRDefault="00D02387" w:rsidP="00825F7C">
            <w:pPr>
              <w:spacing w:after="140" w:line="280" w:lineRule="exact"/>
              <w:ind w:left="0" w:firstLine="0"/>
            </w:pPr>
            <w:r>
              <w:rPr>
                <w:rFonts w:ascii="Times New Roman" w:eastAsia="Times New Roman" w:hAnsi="Times New Roman" w:cs="Times New Roman"/>
              </w:rPr>
              <w:t>4.</w:t>
            </w:r>
            <w:r>
              <w:t>過去懷孕病史：</w:t>
            </w:r>
            <w:r>
              <w:rPr>
                <w:rFonts w:ascii="Times New Roman" w:eastAsia="Times New Roman" w:hAnsi="Times New Roman" w:cs="Times New Roman"/>
              </w:rPr>
              <w:t xml:space="preserve"> </w:t>
            </w:r>
            <w:r>
              <w:t>□ 以下皆無</w:t>
            </w:r>
            <w:r>
              <w:rPr>
                <w:rFonts w:ascii="Calibri" w:eastAsia="Calibri" w:hAnsi="Calibri" w:cs="Calibri"/>
              </w:rPr>
              <w:t xml:space="preserve"> </w:t>
            </w:r>
          </w:p>
          <w:p w:rsidR="00C744D2" w:rsidRDefault="00D02387" w:rsidP="00825F7C">
            <w:pPr>
              <w:spacing w:after="133" w:line="280" w:lineRule="exact"/>
              <w:ind w:left="0" w:firstLine="0"/>
            </w:pPr>
            <w:r>
              <w:t xml:space="preserve">  □</w:t>
            </w:r>
            <w:r>
              <w:rPr>
                <w:rFonts w:ascii="Times New Roman" w:eastAsia="Times New Roman" w:hAnsi="Times New Roman" w:cs="Times New Roman"/>
              </w:rPr>
              <w:t xml:space="preserve"> </w:t>
            </w:r>
            <w:r>
              <w:t>先天性子宮異常</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子宮肌瘤</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子宮頸手術病史</w:t>
            </w:r>
            <w:r>
              <w:rPr>
                <w:rFonts w:ascii="Times New Roman" w:eastAsia="Times New Roman" w:hAnsi="Times New Roman" w:cs="Times New Roman"/>
              </w:rPr>
              <w:t xml:space="preserve"> </w:t>
            </w:r>
          </w:p>
          <w:p w:rsidR="00C744D2" w:rsidRDefault="00D02387" w:rsidP="00825F7C">
            <w:pPr>
              <w:spacing w:after="104" w:line="280" w:lineRule="exact"/>
              <w:ind w:left="0" w:firstLine="0"/>
            </w:pPr>
            <w:r>
              <w:t xml:space="preserve">  □</w:t>
            </w:r>
            <w:r>
              <w:rPr>
                <w:rFonts w:ascii="Times New Roman" w:eastAsia="Times New Roman" w:hAnsi="Times New Roman" w:cs="Times New Roman"/>
              </w:rPr>
              <w:t xml:space="preserve"> </w:t>
            </w:r>
            <w:r>
              <w:t>曾有第</w:t>
            </w:r>
            <w:r>
              <w:rPr>
                <w:rFonts w:ascii="Times New Roman" w:eastAsia="Times New Roman" w:hAnsi="Times New Roman" w:cs="Times New Roman"/>
              </w:rPr>
              <w:t>2</w:t>
            </w:r>
            <w:r>
              <w:t>孕期</w:t>
            </w:r>
            <w:r>
              <w:rPr>
                <w:rFonts w:ascii="Times New Roman" w:eastAsia="Times New Roman" w:hAnsi="Times New Roman" w:cs="Times New Roman"/>
              </w:rPr>
              <w:t xml:space="preserve"> (14</w:t>
            </w:r>
            <w:r>
              <w:t>週</w:t>
            </w:r>
            <w:r>
              <w:rPr>
                <w:rFonts w:ascii="Times New Roman" w:eastAsia="Times New Roman" w:hAnsi="Times New Roman" w:cs="Times New Roman"/>
              </w:rPr>
              <w:t xml:space="preserve">) </w:t>
            </w:r>
            <w:r>
              <w:t>以上之流產</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早產</w:t>
            </w:r>
            <w:r>
              <w:rPr>
                <w:rFonts w:ascii="Times New Roman" w:eastAsia="Times New Roman" w:hAnsi="Times New Roman" w:cs="Times New Roman"/>
              </w:rPr>
              <w:t xml:space="preserve"> (</w:t>
            </w:r>
            <w:r>
              <w:t>懷孕未滿</w:t>
            </w:r>
            <w:r>
              <w:rPr>
                <w:rFonts w:ascii="Times New Roman" w:eastAsia="Times New Roman" w:hAnsi="Times New Roman" w:cs="Times New Roman"/>
              </w:rPr>
              <w:t>37</w:t>
            </w:r>
            <w:r>
              <w:t>週之生產</w:t>
            </w:r>
            <w:r>
              <w:rPr>
                <w:rFonts w:ascii="Times New Roman" w:eastAsia="Times New Roman" w:hAnsi="Times New Roman" w:cs="Times New Roman"/>
              </w:rPr>
              <w:t>)</w:t>
            </w:r>
            <w:r>
              <w:t>史</w:t>
            </w:r>
            <w:r>
              <w:rPr>
                <w:rFonts w:ascii="Calibri" w:eastAsia="Calibri" w:hAnsi="Calibri" w:cs="Calibri"/>
              </w:rPr>
              <w:t xml:space="preserve"> </w:t>
            </w:r>
          </w:p>
          <w:p w:rsidR="00C744D2" w:rsidRDefault="00D02387" w:rsidP="00825F7C">
            <w:pPr>
              <w:spacing w:after="0" w:line="280" w:lineRule="exact"/>
              <w:ind w:left="0" w:firstLine="0"/>
            </w:pPr>
            <w:r>
              <w:rPr>
                <w:rFonts w:ascii="Times New Roman" w:eastAsia="Times New Roman" w:hAnsi="Times New Roman" w:cs="Times New Roman"/>
              </w:rPr>
              <w:t>5.</w:t>
            </w:r>
            <w:r>
              <w:t>其他</w:t>
            </w:r>
            <w:r>
              <w:rPr>
                <w:rFonts w:ascii="Times New Roman" w:eastAsia="Times New Roman" w:hAnsi="Times New Roman" w:cs="Times New Roman"/>
                <w:u w:val="single" w:color="000000"/>
              </w:rPr>
              <w:t xml:space="preserve">                                 </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shd w:val="clear" w:color="auto" w:fill="E0E0E1"/>
          </w:tcPr>
          <w:p w:rsidR="00C744D2" w:rsidRDefault="00D02387" w:rsidP="00825F7C">
            <w:pPr>
              <w:spacing w:after="0" w:line="280" w:lineRule="exact"/>
              <w:ind w:left="0" w:firstLine="0"/>
            </w:pPr>
            <w:r>
              <w:t>五、妊娠及分娩後風險因子評估</w:t>
            </w:r>
            <w:r>
              <w:rPr>
                <w:rFonts w:ascii="Times New Roman" w:eastAsia="Times New Roman" w:hAnsi="Times New Roman" w:cs="Times New Roman"/>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vAlign w:val="bottom"/>
          </w:tcPr>
          <w:p w:rsidR="00C744D2" w:rsidRDefault="00D02387" w:rsidP="00825F7C">
            <w:pPr>
              <w:spacing w:after="133" w:line="280" w:lineRule="exact"/>
              <w:ind w:left="0" w:firstLine="0"/>
            </w:pPr>
            <w:r>
              <w:t xml:space="preserve">□ 以下皆無 </w:t>
            </w:r>
          </w:p>
          <w:p w:rsidR="00C744D2" w:rsidRDefault="00D02387" w:rsidP="00825F7C">
            <w:pPr>
              <w:spacing w:after="131" w:line="280" w:lineRule="exact"/>
              <w:ind w:left="0" w:firstLine="0"/>
            </w:pPr>
            <w:r>
              <w:t>□</w:t>
            </w:r>
            <w:r>
              <w:rPr>
                <w:rFonts w:ascii="Times New Roman" w:eastAsia="Times New Roman" w:hAnsi="Times New Roman" w:cs="Times New Roman"/>
              </w:rPr>
              <w:t xml:space="preserve"> </w:t>
            </w:r>
            <w:r>
              <w:t>沒有規律產檢</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抽菸</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喝酒</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藥物，請敘明：</w:t>
            </w:r>
            <w:r>
              <w:rPr>
                <w:rFonts w:ascii="Times New Roman" w:eastAsia="Times New Roman" w:hAnsi="Times New Roman" w:cs="Times New Roman"/>
                <w:u w:val="single" w:color="000000"/>
              </w:rPr>
              <w:t xml:space="preserve">                  </w:t>
            </w:r>
            <w:r>
              <w:rPr>
                <w:rFonts w:ascii="Calibri" w:eastAsia="Calibri" w:hAnsi="Calibri" w:cs="Calibri"/>
              </w:rPr>
              <w:t xml:space="preserve"> </w:t>
            </w:r>
          </w:p>
          <w:p w:rsidR="00C744D2" w:rsidRDefault="00D02387" w:rsidP="00825F7C">
            <w:pPr>
              <w:spacing w:after="136" w:line="280" w:lineRule="exact"/>
              <w:ind w:left="0" w:firstLine="0"/>
            </w:pPr>
            <w:r>
              <w:t>□</w:t>
            </w:r>
            <w:r>
              <w:rPr>
                <w:rFonts w:ascii="Times New Roman" w:eastAsia="Times New Roman" w:hAnsi="Times New Roman" w:cs="Times New Roman"/>
              </w:rPr>
              <w:t xml:space="preserve"> </w:t>
            </w:r>
            <w:r>
              <w:t>年齡</w:t>
            </w:r>
            <w:r>
              <w:rPr>
                <w:rFonts w:ascii="Times New Roman" w:eastAsia="Times New Roman" w:hAnsi="Times New Roman" w:cs="Times New Roman"/>
              </w:rPr>
              <w:t xml:space="preserve"> (</w:t>
            </w:r>
            <w:r>
              <w:t>未滿</w:t>
            </w:r>
            <w:r>
              <w:rPr>
                <w:rFonts w:ascii="Times New Roman" w:eastAsia="Times New Roman" w:hAnsi="Times New Roman" w:cs="Times New Roman"/>
              </w:rPr>
              <w:t>18</w:t>
            </w:r>
            <w:r>
              <w:t>歲或大於</w:t>
            </w:r>
            <w:r>
              <w:rPr>
                <w:rFonts w:ascii="Times New Roman" w:eastAsia="Times New Roman" w:hAnsi="Times New Roman" w:cs="Times New Roman"/>
              </w:rPr>
              <w:t>40</w:t>
            </w:r>
            <w:r>
              <w:t>歲</w:t>
            </w:r>
            <w:r>
              <w:rPr>
                <w:rFonts w:ascii="Times New Roman" w:eastAsia="Times New Roman" w:hAnsi="Times New Roman" w:cs="Times New Roman"/>
              </w:rPr>
              <w:t xml:space="preserve">)  </w:t>
            </w:r>
            <w:r>
              <w:t>□ 生活環境因素</w:t>
            </w:r>
            <w:r>
              <w:rPr>
                <w:rFonts w:ascii="Times New Roman" w:eastAsia="Times New Roman" w:hAnsi="Times New Roman" w:cs="Times New Roman"/>
              </w:rPr>
              <w:t xml:space="preserve"> (</w:t>
            </w:r>
            <w:r>
              <w:t>例如熱、空氣汙染</w:t>
            </w:r>
            <w:r>
              <w:rPr>
                <w:rFonts w:ascii="Times New Roman" w:eastAsia="Times New Roman" w:hAnsi="Times New Roman" w:cs="Times New Roman"/>
              </w:rPr>
              <w:t>)</w:t>
            </w:r>
            <w:r>
              <w:rPr>
                <w:rFonts w:ascii="Times New Roman" w:eastAsia="Times New Roman" w:hAnsi="Times New Roman" w:cs="Times New Roman"/>
                <w:u w:val="single" w:color="000000"/>
              </w:rPr>
              <w:t xml:space="preserve">           </w:t>
            </w:r>
            <w:r>
              <w:rPr>
                <w:rFonts w:ascii="Calibri" w:eastAsia="Calibri" w:hAnsi="Calibri" w:cs="Calibri"/>
              </w:rPr>
              <w:t xml:space="preserve"> </w:t>
            </w:r>
          </w:p>
          <w:p w:rsidR="00C744D2" w:rsidRDefault="00D02387" w:rsidP="00825F7C">
            <w:pPr>
              <w:spacing w:after="126" w:line="280" w:lineRule="exact"/>
              <w:ind w:left="0" w:firstLine="0"/>
            </w:pPr>
            <w:r>
              <w:t>□</w:t>
            </w:r>
            <w:r>
              <w:rPr>
                <w:rFonts w:ascii="Times New Roman" w:eastAsia="Times New Roman" w:hAnsi="Times New Roman" w:cs="Times New Roman"/>
              </w:rPr>
              <w:t xml:space="preserve"> </w:t>
            </w:r>
            <w:r>
              <w:t>孕前體重未滿</w:t>
            </w:r>
            <w:r>
              <w:rPr>
                <w:rFonts w:ascii="Times New Roman" w:eastAsia="Times New Roman" w:hAnsi="Times New Roman" w:cs="Times New Roman"/>
              </w:rPr>
              <w:t>45</w:t>
            </w:r>
            <w:r>
              <w:t>公斤、身高未滿</w:t>
            </w:r>
            <w:r>
              <w:rPr>
                <w:rFonts w:ascii="Times New Roman" w:eastAsia="Times New Roman" w:hAnsi="Times New Roman" w:cs="Times New Roman"/>
              </w:rPr>
              <w:t>150</w:t>
            </w:r>
            <w:r>
              <w:t>公分</w:t>
            </w:r>
            <w:r>
              <w:rPr>
                <w:rFonts w:ascii="Calibri" w:eastAsia="Calibri" w:hAnsi="Calibri" w:cs="Calibri"/>
              </w:rPr>
              <w:t xml:space="preserve"> </w:t>
            </w:r>
          </w:p>
          <w:p w:rsidR="00D21BD5" w:rsidRDefault="00D02387" w:rsidP="00825F7C">
            <w:pPr>
              <w:spacing w:after="0" w:line="280" w:lineRule="exact"/>
              <w:ind w:left="0" w:firstLine="0"/>
              <w:rPr>
                <w:rFonts w:ascii="Times New Roman" w:eastAsia="Times New Roman" w:hAnsi="Times New Roman" w:cs="Times New Roman"/>
              </w:rPr>
            </w:pPr>
            <w:r>
              <w:rPr>
                <w:rFonts w:ascii="Times New Roman" w:eastAsia="Times New Roman" w:hAnsi="Times New Roman" w:cs="Times New Roman"/>
              </w:rPr>
              <w:t xml:space="preserve">   </w:t>
            </w:r>
            <w:r>
              <w:t>個人心理狀況：□</w:t>
            </w:r>
            <w:r>
              <w:rPr>
                <w:rFonts w:ascii="Times New Roman" w:eastAsia="Times New Roman" w:hAnsi="Times New Roman" w:cs="Times New Roman"/>
              </w:rPr>
              <w:t xml:space="preserve"> </w:t>
            </w:r>
            <w:r>
              <w:t>焦慮症</w:t>
            </w:r>
            <w:r>
              <w:rPr>
                <w:rFonts w:ascii="Times New Roman" w:eastAsia="Times New Roman" w:hAnsi="Times New Roman" w:cs="Times New Roman"/>
              </w:rPr>
              <w:t xml:space="preserve">   </w:t>
            </w:r>
            <w:r>
              <w:t>□ 憂鬱症</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其他</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p>
          <w:p w:rsidR="00C744D2" w:rsidRDefault="00D02387" w:rsidP="00825F7C">
            <w:pPr>
              <w:spacing w:after="0" w:line="280" w:lineRule="exact"/>
              <w:ind w:left="0" w:firstLineChars="100" w:firstLine="240"/>
            </w:pPr>
            <w:r>
              <w:t>睡眠狀態：□</w:t>
            </w:r>
            <w:r>
              <w:rPr>
                <w:rFonts w:ascii="Times New Roman" w:eastAsia="Times New Roman" w:hAnsi="Times New Roman" w:cs="Times New Roman"/>
              </w:rPr>
              <w:t xml:space="preserve"> </w:t>
            </w:r>
            <w:r>
              <w:t>失眠</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需使用藥物</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其他</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rsidP="00825F7C">
            <w:pPr>
              <w:spacing w:after="0" w:line="280" w:lineRule="exact"/>
              <w:ind w:left="0" w:firstLine="0"/>
            </w:pPr>
            <w:r>
              <w:t>六、自覺徵狀</w:t>
            </w:r>
            <w:r>
              <w:rPr>
                <w:rFonts w:ascii="Times New Roman" w:eastAsia="Times New Roman" w:hAnsi="Times New Roman" w:cs="Times New Roman"/>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vAlign w:val="center"/>
          </w:tcPr>
          <w:p w:rsidR="00C744D2" w:rsidRDefault="00D02387" w:rsidP="00825F7C">
            <w:pPr>
              <w:spacing w:after="0" w:line="280" w:lineRule="exact"/>
              <w:ind w:left="0" w:firstLine="0"/>
            </w:pPr>
            <w:r>
              <w:t>□無</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出血</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腹痛</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痙攣</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其他症狀：</w:t>
            </w:r>
            <w:r>
              <w:rPr>
                <w:rFonts w:ascii="Times New Roman" w:eastAsia="Times New Roman" w:hAnsi="Times New Roman" w:cs="Times New Roman"/>
                <w:u w:val="single" w:color="000000"/>
              </w:rPr>
              <w:t xml:space="preserve">                    </w:t>
            </w:r>
            <w:r>
              <w:rPr>
                <w:rFonts w:ascii="Calibri" w:eastAsia="Calibri" w:hAnsi="Calibri" w:cs="Calibri"/>
              </w:rP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vAlign w:val="center"/>
          </w:tcPr>
          <w:p w:rsidR="00C744D2" w:rsidRDefault="00D02387" w:rsidP="00825F7C">
            <w:pPr>
              <w:spacing w:after="0" w:line="280" w:lineRule="exact"/>
              <w:ind w:left="0" w:firstLine="0"/>
            </w:pPr>
            <w:r>
              <w:t>七、其他檢查：請敘明:</w:t>
            </w:r>
            <w:r>
              <w:rPr>
                <w:u w:val="single" w:color="000000"/>
              </w:rPr>
              <w:t xml:space="preserve">                                                     </w:t>
            </w:r>
            <w:r>
              <w:t xml:space="preserve"> </w:t>
            </w:r>
          </w:p>
        </w:tc>
      </w:tr>
      <w:tr w:rsidR="00C744D2">
        <w:tc>
          <w:tcPr>
            <w:tcW w:w="10204" w:type="dxa"/>
            <w:gridSpan w:val="2"/>
            <w:tcBorders>
              <w:top w:val="single" w:sz="4" w:space="0" w:color="000000"/>
              <w:left w:val="single" w:sz="4" w:space="0" w:color="000000"/>
              <w:bottom w:val="single" w:sz="4" w:space="0" w:color="000000"/>
              <w:right w:val="single" w:sz="4" w:space="0" w:color="000000"/>
            </w:tcBorders>
            <w:vAlign w:val="bottom"/>
          </w:tcPr>
          <w:p w:rsidR="00C744D2" w:rsidRDefault="00D02387" w:rsidP="00825F7C">
            <w:pPr>
              <w:spacing w:after="168" w:line="280" w:lineRule="exact"/>
              <w:ind w:left="0" w:firstLine="0"/>
              <w:rPr>
                <w:rFonts w:ascii="Times New Roman" w:eastAsia="Times New Roman" w:hAnsi="Times New Roman" w:cs="Times New Roman"/>
              </w:rPr>
            </w:pPr>
            <w:r>
              <w:t>備註：</w:t>
            </w:r>
            <w:r>
              <w:rPr>
                <w:sz w:val="20"/>
              </w:rPr>
              <w:t>請於面談時將此表單及孕婦健康手冊交予臨廠健康服務醫師或護理人員，謝謝！</w:t>
            </w:r>
            <w:r>
              <w:rPr>
                <w:rFonts w:ascii="Times New Roman" w:eastAsia="Times New Roman" w:hAnsi="Times New Roman" w:cs="Times New Roman"/>
              </w:rPr>
              <w:t xml:space="preserve"> </w:t>
            </w:r>
          </w:p>
          <w:p w:rsidR="00825F7C" w:rsidRPr="00526677" w:rsidRDefault="00825F7C" w:rsidP="00825F7C">
            <w:pPr>
              <w:spacing w:after="168" w:line="280" w:lineRule="exact"/>
              <w:ind w:left="0" w:firstLine="0"/>
            </w:pPr>
          </w:p>
        </w:tc>
      </w:tr>
      <w:tr w:rsidR="00C744D2">
        <w:trPr>
          <w:trHeight w:val="368"/>
        </w:trPr>
        <w:tc>
          <w:tcPr>
            <w:tcW w:w="10204" w:type="dxa"/>
            <w:gridSpan w:val="2"/>
            <w:tcBorders>
              <w:top w:val="single" w:sz="4" w:space="0" w:color="000000"/>
              <w:left w:val="single" w:sz="4" w:space="0" w:color="000000"/>
              <w:bottom w:val="single" w:sz="4" w:space="0" w:color="000000"/>
              <w:right w:val="single" w:sz="4" w:space="0" w:color="000000"/>
            </w:tcBorders>
            <w:shd w:val="clear" w:color="auto" w:fill="E0E0E1"/>
          </w:tcPr>
          <w:p w:rsidR="00C744D2" w:rsidRDefault="00D02387" w:rsidP="00825F7C">
            <w:pPr>
              <w:spacing w:after="0" w:line="280" w:lineRule="exact"/>
              <w:ind w:left="0" w:firstLine="0"/>
            </w:pPr>
            <w:r>
              <w:lastRenderedPageBreak/>
              <w:t>八、評估結果與建議</w:t>
            </w:r>
            <w:r>
              <w:rPr>
                <w:rFonts w:ascii="Times New Roman" w:eastAsia="Times New Roman" w:hAnsi="Times New Roman" w:cs="Times New Roman"/>
              </w:rPr>
              <w:t xml:space="preserve"> </w:t>
            </w:r>
          </w:p>
        </w:tc>
      </w:tr>
      <w:tr w:rsidR="001D51E8" w:rsidTr="001D51E8">
        <w:trPr>
          <w:trHeight w:val="312"/>
        </w:trPr>
        <w:tc>
          <w:tcPr>
            <w:tcW w:w="845" w:type="dxa"/>
            <w:tcBorders>
              <w:top w:val="single" w:sz="4" w:space="0" w:color="000000"/>
              <w:left w:val="single" w:sz="4" w:space="0" w:color="000000"/>
              <w:bottom w:val="nil"/>
              <w:right w:val="single" w:sz="4" w:space="0" w:color="000000"/>
            </w:tcBorders>
            <w:vAlign w:val="bottom"/>
          </w:tcPr>
          <w:p w:rsidR="001D51E8" w:rsidRDefault="001D51E8" w:rsidP="00825F7C">
            <w:pPr>
              <w:spacing w:after="0" w:line="280" w:lineRule="exact"/>
              <w:ind w:left="0" w:firstLine="0"/>
            </w:pPr>
            <w:r>
              <w:t>評估</w:t>
            </w:r>
          </w:p>
        </w:tc>
        <w:tc>
          <w:tcPr>
            <w:tcW w:w="9359" w:type="dxa"/>
            <w:vMerge w:val="restart"/>
            <w:tcBorders>
              <w:top w:val="single" w:sz="4" w:space="0" w:color="000000"/>
              <w:left w:val="single" w:sz="4" w:space="0" w:color="000000"/>
              <w:right w:val="single" w:sz="4" w:space="0" w:color="000000"/>
            </w:tcBorders>
            <w:vAlign w:val="center"/>
          </w:tcPr>
          <w:p w:rsidR="001D51E8" w:rsidRDefault="001D51E8" w:rsidP="00825F7C">
            <w:pPr>
              <w:spacing w:after="0" w:line="280" w:lineRule="exact"/>
              <w:ind w:left="0"/>
            </w:pPr>
            <w:r>
              <w:t xml:space="preserve">□第一級管理    □第二級管理    □第三級管理 </w:t>
            </w:r>
          </w:p>
        </w:tc>
      </w:tr>
      <w:tr w:rsidR="001D51E8" w:rsidTr="00EB2664">
        <w:trPr>
          <w:trHeight w:val="135"/>
        </w:trPr>
        <w:tc>
          <w:tcPr>
            <w:tcW w:w="845" w:type="dxa"/>
            <w:tcBorders>
              <w:top w:val="nil"/>
              <w:left w:val="single" w:sz="4" w:space="0" w:color="000000"/>
              <w:bottom w:val="single" w:sz="4" w:space="0" w:color="000000"/>
              <w:right w:val="single" w:sz="4" w:space="0" w:color="000000"/>
            </w:tcBorders>
            <w:vAlign w:val="bottom"/>
          </w:tcPr>
          <w:p w:rsidR="001D51E8" w:rsidRDefault="001D51E8" w:rsidP="00825F7C">
            <w:pPr>
              <w:spacing w:after="0" w:line="280" w:lineRule="exact"/>
              <w:ind w:left="0" w:firstLine="0"/>
              <w:jc w:val="both"/>
            </w:pPr>
            <w:r>
              <w:t xml:space="preserve">結果 </w:t>
            </w:r>
          </w:p>
        </w:tc>
        <w:tc>
          <w:tcPr>
            <w:tcW w:w="9359" w:type="dxa"/>
            <w:vMerge/>
            <w:tcBorders>
              <w:left w:val="single" w:sz="4" w:space="0" w:color="000000"/>
              <w:bottom w:val="single" w:sz="4" w:space="0" w:color="000000"/>
              <w:right w:val="single" w:sz="4" w:space="0" w:color="000000"/>
            </w:tcBorders>
          </w:tcPr>
          <w:p w:rsidR="001D51E8" w:rsidRDefault="001D51E8" w:rsidP="00825F7C">
            <w:pPr>
              <w:spacing w:after="0" w:line="280" w:lineRule="exact"/>
              <w:ind w:left="0" w:firstLine="0"/>
            </w:pPr>
          </w:p>
        </w:tc>
      </w:tr>
      <w:tr w:rsidR="00C744D2">
        <w:trPr>
          <w:trHeight w:val="6290"/>
        </w:trPr>
        <w:tc>
          <w:tcPr>
            <w:tcW w:w="845" w:type="dxa"/>
            <w:tcBorders>
              <w:top w:val="single" w:sz="4" w:space="0" w:color="000000"/>
              <w:left w:val="single" w:sz="4" w:space="0" w:color="000000"/>
              <w:bottom w:val="single" w:sz="4" w:space="0" w:color="000000"/>
              <w:right w:val="single" w:sz="4" w:space="0" w:color="000000"/>
            </w:tcBorders>
          </w:tcPr>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108" w:line="280" w:lineRule="exact"/>
              <w:ind w:left="0" w:firstLine="0"/>
            </w:pPr>
            <w:r>
              <w:t xml:space="preserve"> </w:t>
            </w:r>
          </w:p>
          <w:p w:rsidR="00C744D2" w:rsidRDefault="00D02387" w:rsidP="00825F7C">
            <w:pPr>
              <w:spacing w:after="0" w:line="280" w:lineRule="exact"/>
              <w:ind w:left="0" w:firstLine="0"/>
            </w:pPr>
            <w:r>
              <w:t xml:space="preserve">綜合建議 </w:t>
            </w:r>
          </w:p>
        </w:tc>
        <w:tc>
          <w:tcPr>
            <w:tcW w:w="9359" w:type="dxa"/>
            <w:tcBorders>
              <w:top w:val="single" w:sz="4" w:space="0" w:color="000000"/>
              <w:left w:val="single" w:sz="4" w:space="0" w:color="000000"/>
              <w:bottom w:val="single" w:sz="4" w:space="0" w:color="000000"/>
              <w:right w:val="single" w:sz="4" w:space="0" w:color="000000"/>
            </w:tcBorders>
          </w:tcPr>
          <w:p w:rsidR="00C744D2" w:rsidRDefault="00D02387" w:rsidP="00825F7C">
            <w:pPr>
              <w:spacing w:after="104" w:line="280" w:lineRule="exact"/>
              <w:ind w:left="2" w:firstLine="0"/>
            </w:pPr>
            <w:r>
              <w:t>□</w:t>
            </w:r>
            <w:r w:rsidRPr="00D21BD5">
              <w:rPr>
                <w:b/>
              </w:rPr>
              <w:t>評估結果大致正常</w:t>
            </w:r>
            <w:r>
              <w:t xml:space="preserve"> </w:t>
            </w:r>
          </w:p>
          <w:p w:rsidR="00C744D2" w:rsidRDefault="00D02387" w:rsidP="00825F7C">
            <w:pPr>
              <w:spacing w:after="70" w:line="280" w:lineRule="exact"/>
              <w:ind w:left="242" w:firstLine="0"/>
            </w:pPr>
            <w:r>
              <w:t>□</w:t>
            </w:r>
            <w:r>
              <w:rPr>
                <w:rFonts w:ascii="Times New Roman" w:eastAsia="Times New Roman" w:hAnsi="Times New Roman" w:cs="Times New Roman"/>
              </w:rPr>
              <w:t>1.</w:t>
            </w:r>
            <w:r>
              <w:t xml:space="preserve">請定期追蹤檢查 </w:t>
            </w:r>
          </w:p>
          <w:p w:rsidR="00C744D2" w:rsidRDefault="00D02387" w:rsidP="00825F7C">
            <w:pPr>
              <w:spacing w:after="65" w:line="280" w:lineRule="exact"/>
              <w:ind w:left="242" w:firstLine="0"/>
            </w:pPr>
            <w:r>
              <w:t>□</w:t>
            </w:r>
            <w:r>
              <w:rPr>
                <w:rFonts w:ascii="Times New Roman" w:eastAsia="Times New Roman" w:hAnsi="Times New Roman" w:cs="Times New Roman"/>
              </w:rPr>
              <w:t>2.</w:t>
            </w:r>
            <w:r>
              <w:t xml:space="preserve">可繼續工作  </w:t>
            </w:r>
          </w:p>
          <w:p w:rsidR="00C744D2" w:rsidRDefault="00D02387" w:rsidP="00825F7C">
            <w:pPr>
              <w:spacing w:after="70" w:line="280" w:lineRule="exact"/>
              <w:ind w:left="242" w:firstLine="0"/>
            </w:pPr>
            <w:r>
              <w:t xml:space="preserve"> (□可繼續從事原來的工作 □可從事接近日常之工作內容 )    </w:t>
            </w:r>
          </w:p>
          <w:p w:rsidR="00C744D2" w:rsidRDefault="00D02387" w:rsidP="00825F7C">
            <w:pPr>
              <w:spacing w:after="65" w:line="280" w:lineRule="exact"/>
              <w:ind w:left="2" w:firstLine="0"/>
            </w:pPr>
            <w:r>
              <w:t>□</w:t>
            </w:r>
            <w:r w:rsidRPr="00D21BD5">
              <w:rPr>
                <w:b/>
              </w:rPr>
              <w:t>評估結果部分異常</w:t>
            </w:r>
            <w:r>
              <w:t xml:space="preserve"> </w:t>
            </w:r>
          </w:p>
          <w:p w:rsidR="00C744D2" w:rsidRDefault="00D02387" w:rsidP="00825F7C">
            <w:pPr>
              <w:spacing w:after="61" w:line="280" w:lineRule="exact"/>
              <w:ind w:left="2" w:firstLine="0"/>
            </w:pPr>
            <w:r>
              <w:t xml:space="preserve">  □</w:t>
            </w:r>
            <w:r>
              <w:rPr>
                <w:rFonts w:ascii="Times New Roman" w:eastAsia="Times New Roman" w:hAnsi="Times New Roman" w:cs="Times New Roman"/>
              </w:rPr>
              <w:t>1.</w:t>
            </w:r>
            <w:r>
              <w:t xml:space="preserve">可從事目前工作，但須考量下列條件限制: </w:t>
            </w:r>
          </w:p>
          <w:p w:rsidR="00C744D2" w:rsidRDefault="00D02387" w:rsidP="00825F7C">
            <w:pPr>
              <w:spacing w:after="61" w:line="280" w:lineRule="exact"/>
              <w:ind w:left="2" w:firstLine="0"/>
            </w:pPr>
            <w:r>
              <w:t xml:space="preserve">    □</w:t>
            </w:r>
            <w:r>
              <w:rPr>
                <w:rFonts w:ascii="Times New Roman" w:eastAsia="Times New Roman" w:hAnsi="Times New Roman" w:cs="Times New Roman"/>
              </w:rPr>
              <w:t>(1)</w:t>
            </w:r>
            <w:r>
              <w:t xml:space="preserve">變更工作場所： </w:t>
            </w:r>
          </w:p>
          <w:p w:rsidR="00C744D2" w:rsidRDefault="00D02387" w:rsidP="00825F7C">
            <w:pPr>
              <w:spacing w:after="59" w:line="280" w:lineRule="exact"/>
              <w:ind w:left="2" w:firstLine="0"/>
            </w:pPr>
            <w:r>
              <w:t xml:space="preserve">    □ </w:t>
            </w:r>
            <w:r>
              <w:rPr>
                <w:rFonts w:ascii="Times New Roman" w:eastAsia="Times New Roman" w:hAnsi="Times New Roman" w:cs="Times New Roman"/>
              </w:rPr>
              <w:t>(2)</w:t>
            </w:r>
            <w:r>
              <w:t xml:space="preserve">變更職務： </w:t>
            </w:r>
          </w:p>
          <w:p w:rsidR="00C744D2" w:rsidRDefault="00D02387" w:rsidP="00825F7C">
            <w:pPr>
              <w:spacing w:after="64" w:line="280" w:lineRule="exact"/>
              <w:ind w:left="2" w:firstLine="0"/>
            </w:pPr>
            <w:r>
              <w:t xml:space="preserve">    □</w:t>
            </w:r>
            <w:r>
              <w:rPr>
                <w:rFonts w:ascii="Times New Roman" w:eastAsia="Times New Roman" w:hAnsi="Times New Roman" w:cs="Times New Roman"/>
              </w:rPr>
              <w:t>(3)</w:t>
            </w:r>
            <w:r>
              <w:t xml:space="preserve">縮減職務量： </w:t>
            </w:r>
          </w:p>
          <w:p w:rsidR="00C744D2" w:rsidRDefault="00D02387" w:rsidP="00825F7C">
            <w:pPr>
              <w:spacing w:after="70" w:line="280" w:lineRule="exact"/>
              <w:ind w:left="2" w:firstLine="0"/>
            </w:pPr>
            <w:r>
              <w:t xml:space="preserve">         □縮減工作時間： </w:t>
            </w:r>
            <w:r>
              <w:rPr>
                <w:u w:val="single" w:color="000000"/>
              </w:rPr>
              <w:t xml:space="preserve">                </w:t>
            </w:r>
            <w:r>
              <w:t xml:space="preserve"> </w:t>
            </w:r>
          </w:p>
          <w:p w:rsidR="00C744D2" w:rsidRDefault="00D02387" w:rsidP="00825F7C">
            <w:pPr>
              <w:spacing w:after="64" w:line="280" w:lineRule="exact"/>
              <w:ind w:left="2" w:firstLine="0"/>
            </w:pPr>
            <w:r>
              <w:t xml:space="preserve">         □縮減業務量：</w:t>
            </w:r>
            <w:r>
              <w:rPr>
                <w:u w:val="single" w:color="000000"/>
              </w:rPr>
              <w:t xml:space="preserve">                   </w:t>
            </w:r>
            <w:r>
              <w:t xml:space="preserve"> </w:t>
            </w:r>
          </w:p>
          <w:p w:rsidR="00C744D2" w:rsidRDefault="00D02387" w:rsidP="00825F7C">
            <w:pPr>
              <w:spacing w:after="64" w:line="280" w:lineRule="exact"/>
              <w:ind w:left="2" w:firstLine="0"/>
            </w:pPr>
            <w:r>
              <w:t xml:space="preserve">    □</w:t>
            </w:r>
            <w:r>
              <w:rPr>
                <w:rFonts w:ascii="Times New Roman" w:eastAsia="Times New Roman" w:hAnsi="Times New Roman" w:cs="Times New Roman"/>
              </w:rPr>
              <w:t>(4)</w:t>
            </w:r>
            <w:r>
              <w:t>限制加班（不得超過</w:t>
            </w:r>
            <w:r>
              <w:rPr>
                <w:u w:val="single" w:color="000000"/>
              </w:rPr>
              <w:t xml:space="preserve">     </w:t>
            </w:r>
            <w:r>
              <w:t xml:space="preserve">小時／天） </w:t>
            </w:r>
          </w:p>
          <w:p w:rsidR="00C744D2" w:rsidRDefault="00D02387" w:rsidP="00825F7C">
            <w:pPr>
              <w:spacing w:after="65" w:line="280" w:lineRule="exact"/>
              <w:ind w:left="2" w:firstLine="0"/>
            </w:pPr>
            <w:r>
              <w:t xml:space="preserve">    □</w:t>
            </w:r>
            <w:r>
              <w:rPr>
                <w:rFonts w:ascii="Times New Roman" w:eastAsia="Times New Roman" w:hAnsi="Times New Roman" w:cs="Times New Roman"/>
              </w:rPr>
              <w:t>(5)</w:t>
            </w:r>
            <w:r>
              <w:t>週末或假日之工作限制（每月</w:t>
            </w:r>
            <w:r>
              <w:rPr>
                <w:u w:val="single" w:color="000000"/>
              </w:rPr>
              <w:t xml:space="preserve">     </w:t>
            </w:r>
            <w:r>
              <w:t xml:space="preserve">次）               </w:t>
            </w:r>
          </w:p>
          <w:p w:rsidR="00C744D2" w:rsidRDefault="00D02387" w:rsidP="00825F7C">
            <w:pPr>
              <w:spacing w:after="63" w:line="280" w:lineRule="exact"/>
              <w:ind w:left="2" w:firstLine="0"/>
            </w:pPr>
            <w:r>
              <w:t xml:space="preserve">    □</w:t>
            </w:r>
            <w:r>
              <w:rPr>
                <w:rFonts w:ascii="Times New Roman" w:eastAsia="Times New Roman" w:hAnsi="Times New Roman" w:cs="Times New Roman"/>
              </w:rPr>
              <w:t>(6)</w:t>
            </w:r>
            <w:r>
              <w:t>出差之限制（每月</w:t>
            </w:r>
            <w:r>
              <w:rPr>
                <w:u w:val="single" w:color="000000"/>
              </w:rPr>
              <w:t xml:space="preserve">    </w:t>
            </w:r>
            <w:r>
              <w:t xml:space="preserve">次） </w:t>
            </w:r>
          </w:p>
          <w:p w:rsidR="00C744D2" w:rsidRDefault="00D02387" w:rsidP="00825F7C">
            <w:pPr>
              <w:spacing w:after="65" w:line="280" w:lineRule="exact"/>
              <w:ind w:left="2" w:firstLine="0"/>
            </w:pPr>
            <w:r>
              <w:t xml:space="preserve">    □</w:t>
            </w:r>
            <w:r>
              <w:rPr>
                <w:rFonts w:ascii="Times New Roman" w:eastAsia="Times New Roman" w:hAnsi="Times New Roman" w:cs="Times New Roman"/>
              </w:rPr>
              <w:t>(7)</w:t>
            </w:r>
            <w:r>
              <w:t>夜班工作之限制（輪班</w:t>
            </w:r>
            <w:r w:rsidR="00980007" w:rsidRPr="00980007">
              <w:rPr>
                <w:rFonts w:hint="eastAsia"/>
                <w:szCs w:val="24"/>
              </w:rPr>
              <w:t>教職員工</w:t>
            </w:r>
            <w:r>
              <w:t>）（每月</w:t>
            </w:r>
            <w:r>
              <w:rPr>
                <w:u w:val="single" w:color="000000"/>
              </w:rPr>
              <w:t xml:space="preserve">   </w:t>
            </w:r>
            <w:r>
              <w:t xml:space="preserve">次） </w:t>
            </w:r>
          </w:p>
          <w:p w:rsidR="00C744D2" w:rsidRDefault="00D02387" w:rsidP="00825F7C">
            <w:pPr>
              <w:spacing w:after="99" w:line="280" w:lineRule="exact"/>
              <w:ind w:left="242" w:firstLine="0"/>
            </w:pPr>
            <w:r>
              <w:t>□</w:t>
            </w:r>
            <w:r>
              <w:rPr>
                <w:rFonts w:ascii="Times New Roman" w:eastAsia="Times New Roman" w:hAnsi="Times New Roman" w:cs="Times New Roman"/>
              </w:rPr>
              <w:t>2.</w:t>
            </w:r>
            <w:r>
              <w:t>不可繼續原工作，宜休養(休養期間：</w:t>
            </w:r>
            <w:r>
              <w:rPr>
                <w:u w:val="single" w:color="000000"/>
              </w:rPr>
              <w:t xml:space="preserve">              </w:t>
            </w:r>
            <w:r>
              <w:t xml:space="preserve"> ) </w:t>
            </w:r>
          </w:p>
          <w:p w:rsidR="00C744D2" w:rsidRDefault="00D02387" w:rsidP="00825F7C">
            <w:pPr>
              <w:spacing w:after="107" w:line="280" w:lineRule="exact"/>
              <w:ind w:left="242" w:firstLine="0"/>
            </w:pPr>
            <w:r>
              <w:t>□</w:t>
            </w:r>
            <w:r>
              <w:rPr>
                <w:rFonts w:ascii="Times New Roman" w:eastAsia="Times New Roman" w:hAnsi="Times New Roman" w:cs="Times New Roman"/>
              </w:rPr>
              <w:t>3.</w:t>
            </w:r>
            <w:r>
              <w:t>其它具體之工作調整或生活建議：</w:t>
            </w:r>
            <w:r>
              <w:rPr>
                <w:u w:val="single" w:color="000000"/>
              </w:rPr>
              <w:t xml:space="preserve">                         </w:t>
            </w:r>
            <w:r>
              <w:t xml:space="preserve"> </w:t>
            </w:r>
          </w:p>
          <w:p w:rsidR="00C744D2" w:rsidRDefault="00D02387" w:rsidP="00825F7C">
            <w:pPr>
              <w:spacing w:after="108" w:line="280" w:lineRule="exact"/>
              <w:ind w:left="2" w:firstLine="0"/>
            </w:pPr>
            <w:r>
              <w:t>□</w:t>
            </w:r>
            <w:r w:rsidRPr="00D21BD5">
              <w:rPr>
                <w:b/>
              </w:rPr>
              <w:t>評估結果異常，需住院觀察。</w:t>
            </w:r>
            <w:r>
              <w:t xml:space="preserve"> </w:t>
            </w:r>
          </w:p>
          <w:p w:rsidR="00C744D2" w:rsidRDefault="00D02387" w:rsidP="00825F7C">
            <w:pPr>
              <w:spacing w:after="0" w:line="280" w:lineRule="exact"/>
              <w:ind w:left="2" w:firstLine="0"/>
            </w:pPr>
            <w:r>
              <w:t>□</w:t>
            </w:r>
            <w:r w:rsidRPr="00D21BD5">
              <w:rPr>
                <w:b/>
              </w:rPr>
              <w:t>其它</w:t>
            </w:r>
            <w:r w:rsidRPr="00D21BD5">
              <w:rPr>
                <w:b/>
                <w:u w:val="single" w:color="000000"/>
              </w:rPr>
              <w:t xml:space="preserve"> </w:t>
            </w:r>
            <w:r>
              <w:rPr>
                <w:u w:val="single" w:color="000000"/>
              </w:rPr>
              <w:t xml:space="preserve">                                        </w:t>
            </w:r>
            <w:r>
              <w:t xml:space="preserve"> </w:t>
            </w:r>
          </w:p>
        </w:tc>
      </w:tr>
      <w:tr w:rsidR="00526677" w:rsidTr="00526677">
        <w:trPr>
          <w:trHeight w:val="5853"/>
        </w:trPr>
        <w:tc>
          <w:tcPr>
            <w:tcW w:w="10204" w:type="dxa"/>
            <w:gridSpan w:val="2"/>
            <w:tcBorders>
              <w:top w:val="single" w:sz="4" w:space="0" w:color="000000"/>
              <w:left w:val="single" w:sz="4" w:space="0" w:color="000000"/>
              <w:bottom w:val="single" w:sz="4" w:space="0" w:color="000000"/>
              <w:right w:val="single" w:sz="4" w:space="0" w:color="000000"/>
            </w:tcBorders>
          </w:tcPr>
          <w:p w:rsidR="009E30E6" w:rsidRPr="009E30E6" w:rsidRDefault="00526677" w:rsidP="00825F7C">
            <w:pPr>
              <w:spacing w:after="201" w:line="280" w:lineRule="exact"/>
              <w:ind w:left="0" w:right="34" w:firstLine="0"/>
            </w:pPr>
            <w:r>
              <w:t>本人簽名：</w:t>
            </w:r>
            <w:r>
              <w:rPr>
                <w:u w:val="single" w:color="000000"/>
              </w:rPr>
              <w:t xml:space="preserve">                     </w:t>
            </w:r>
            <w:r>
              <w:t xml:space="preserve">       臨廠服務護理人員：</w:t>
            </w:r>
            <w:r w:rsidRPr="009E30E6">
              <w:t xml:space="preserve"> </w:t>
            </w:r>
            <w:r w:rsidR="009E30E6">
              <w:rPr>
                <w:u w:val="single" w:color="000000"/>
              </w:rPr>
              <w:t xml:space="preserve">          </w:t>
            </w:r>
            <w:r w:rsidRPr="009E30E6">
              <w:t xml:space="preserve"> </w:t>
            </w:r>
          </w:p>
          <w:p w:rsidR="009E30E6" w:rsidRDefault="00526677" w:rsidP="00825F7C">
            <w:pPr>
              <w:spacing w:after="201" w:line="280" w:lineRule="exact"/>
              <w:ind w:left="0" w:right="34" w:firstLine="0"/>
            </w:pPr>
            <w:r>
              <w:t>臨廠服務醫師(含醫師字號)：</w:t>
            </w:r>
            <w:r>
              <w:rPr>
                <w:u w:val="single" w:color="000000"/>
              </w:rPr>
              <w:t xml:space="preserve">                    </w:t>
            </w:r>
            <w:r>
              <w:t xml:space="preserve">      評估日期:   年   月   日 </w:t>
            </w:r>
          </w:p>
          <w:p w:rsidR="00526677" w:rsidRDefault="00526677" w:rsidP="00825F7C">
            <w:pPr>
              <w:spacing w:after="201" w:line="280" w:lineRule="exact"/>
              <w:ind w:left="0" w:right="34" w:firstLine="0"/>
            </w:pPr>
            <w:r>
              <w:t>備註：</w:t>
            </w:r>
            <w:r>
              <w:rPr>
                <w:rFonts w:ascii="Times New Roman" w:eastAsia="Times New Roman" w:hAnsi="Times New Roman" w:cs="Times New Roman"/>
              </w:rPr>
              <w:t xml:space="preserve"> </w:t>
            </w:r>
          </w:p>
          <w:p w:rsidR="00526677" w:rsidRDefault="00526677" w:rsidP="00825F7C">
            <w:pPr>
              <w:spacing w:after="57" w:line="280" w:lineRule="exact"/>
              <w:ind w:left="480" w:hanging="480"/>
            </w:pPr>
            <w:r>
              <w:t>一、工作可能暴露之危害因素，請工作場所負責人先行填寫，並提供最近一次之健康檢查、作業環境監測紀錄及危害暴露情形等資料予</w:t>
            </w:r>
            <w:r w:rsidR="00980007" w:rsidRPr="00980007">
              <w:rPr>
                <w:rFonts w:hint="eastAsia"/>
                <w:szCs w:val="24"/>
              </w:rPr>
              <w:t>教職員工</w:t>
            </w:r>
            <w:r>
              <w:t>，交予評估醫師。</w:t>
            </w:r>
            <w:r>
              <w:rPr>
                <w:rFonts w:ascii="Times New Roman" w:eastAsia="Times New Roman" w:hAnsi="Times New Roman" w:cs="Times New Roman"/>
              </w:rPr>
              <w:t xml:space="preserve"> </w:t>
            </w:r>
          </w:p>
          <w:p w:rsidR="00526677" w:rsidRDefault="00526677" w:rsidP="00825F7C">
            <w:pPr>
              <w:spacing w:after="59" w:line="280" w:lineRule="exact"/>
              <w:ind w:left="0" w:firstLine="0"/>
            </w:pPr>
            <w:r>
              <w:t>二、管理分級之說明：</w:t>
            </w:r>
            <w:r>
              <w:rPr>
                <w:rFonts w:ascii="Times New Roman" w:eastAsia="Times New Roman" w:hAnsi="Times New Roman" w:cs="Times New Roman"/>
              </w:rPr>
              <w:t xml:space="preserve"> </w:t>
            </w:r>
          </w:p>
          <w:p w:rsidR="00526677" w:rsidRDefault="00526677" w:rsidP="00825F7C">
            <w:pPr>
              <w:spacing w:after="55" w:line="280" w:lineRule="exact"/>
              <w:ind w:left="17" w:firstLine="0"/>
            </w:pPr>
            <w:r>
              <w:t>（一）符合下列條件之一者，屬第一級管理：</w:t>
            </w:r>
            <w:r>
              <w:rPr>
                <w:rFonts w:ascii="Times New Roman" w:eastAsia="Times New Roman" w:hAnsi="Times New Roman" w:cs="Times New Roman"/>
              </w:rPr>
              <w:t xml:space="preserve"> </w:t>
            </w:r>
          </w:p>
          <w:p w:rsidR="00526677" w:rsidRDefault="00526677" w:rsidP="00825F7C">
            <w:pPr>
              <w:spacing w:after="57" w:line="280" w:lineRule="exact"/>
              <w:ind w:left="372" w:firstLine="0"/>
            </w:pPr>
            <w:r>
              <w:rPr>
                <w:rFonts w:ascii="Times New Roman" w:eastAsia="Times New Roman" w:hAnsi="Times New Roman" w:cs="Times New Roman"/>
              </w:rPr>
              <w:t>1</w:t>
            </w:r>
            <w:r>
              <w:t>、</w:t>
            </w:r>
            <w:r>
              <w:rPr>
                <w:rFonts w:ascii="Arial" w:eastAsia="Arial" w:hAnsi="Arial" w:cs="Arial"/>
              </w:rPr>
              <w:t xml:space="preserve"> </w:t>
            </w:r>
            <w:r>
              <w:t xml:space="preserve">作業場所空氣中暴露濃度低於容許暴露標準 </w:t>
            </w:r>
            <w:r>
              <w:rPr>
                <w:rFonts w:ascii="Times New Roman" w:eastAsia="Times New Roman" w:hAnsi="Times New Roman" w:cs="Times New Roman"/>
              </w:rPr>
              <w:t xml:space="preserve">10 </w:t>
            </w:r>
            <w:r>
              <w:t xml:space="preserve">分之 </w:t>
            </w:r>
            <w:r>
              <w:rPr>
                <w:rFonts w:ascii="Times New Roman" w:eastAsia="Times New Roman" w:hAnsi="Times New Roman" w:cs="Times New Roman"/>
              </w:rPr>
              <w:t>1</w:t>
            </w:r>
            <w:r>
              <w:t>。</w:t>
            </w:r>
            <w:r>
              <w:rPr>
                <w:rFonts w:ascii="Times New Roman" w:eastAsia="Times New Roman" w:hAnsi="Times New Roman" w:cs="Times New Roman"/>
              </w:rPr>
              <w:t xml:space="preserve"> </w:t>
            </w:r>
          </w:p>
          <w:p w:rsidR="00526677" w:rsidRDefault="00526677" w:rsidP="00825F7C">
            <w:pPr>
              <w:spacing w:after="58" w:line="280" w:lineRule="exact"/>
              <w:ind w:left="744" w:hanging="372"/>
            </w:pPr>
            <w:r>
              <w:rPr>
                <w:rFonts w:ascii="Times New Roman" w:eastAsia="Times New Roman" w:hAnsi="Times New Roman" w:cs="Times New Roman"/>
              </w:rPr>
              <w:t>2</w:t>
            </w:r>
            <w:r>
              <w:t>、</w:t>
            </w:r>
            <w:r>
              <w:rPr>
                <w:rFonts w:ascii="Arial" w:eastAsia="Arial" w:hAnsi="Arial" w:cs="Arial"/>
              </w:rPr>
              <w:t xml:space="preserve"> </w:t>
            </w:r>
            <w:r>
              <w:t xml:space="preserve">從事女性勞工母性健康保護實施辦法第 </w:t>
            </w:r>
            <w:r>
              <w:rPr>
                <w:rFonts w:ascii="Times New Roman" w:eastAsia="Times New Roman" w:hAnsi="Times New Roman" w:cs="Times New Roman"/>
              </w:rPr>
              <w:t xml:space="preserve">3 </w:t>
            </w:r>
            <w:r>
              <w:t xml:space="preserve">條或第 </w:t>
            </w:r>
            <w:r>
              <w:rPr>
                <w:rFonts w:ascii="Times New Roman" w:eastAsia="Times New Roman" w:hAnsi="Times New Roman" w:cs="Times New Roman"/>
              </w:rPr>
              <w:t xml:space="preserve">5 </w:t>
            </w:r>
            <w:r>
              <w:t xml:space="preserve">條第 </w:t>
            </w:r>
            <w:r>
              <w:rPr>
                <w:rFonts w:ascii="Times New Roman" w:eastAsia="Times New Roman" w:hAnsi="Times New Roman" w:cs="Times New Roman"/>
              </w:rPr>
              <w:t xml:space="preserve">2 </w:t>
            </w:r>
            <w:r>
              <w:t>項之工作或其他情形，經醫師評估無害母體</w:t>
            </w:r>
            <w:r>
              <w:rPr>
                <w:rFonts w:ascii="細明體" w:eastAsia="細明體" w:hAnsi="細明體" w:cs="細明體"/>
              </w:rPr>
              <w:t>、</w:t>
            </w:r>
            <w:r>
              <w:t>胎兒或嬰兒健康。</w:t>
            </w:r>
            <w:r>
              <w:rPr>
                <w:rFonts w:ascii="Times New Roman" w:eastAsia="Times New Roman" w:hAnsi="Times New Roman" w:cs="Times New Roman"/>
              </w:rPr>
              <w:t xml:space="preserve"> </w:t>
            </w:r>
          </w:p>
          <w:p w:rsidR="00526677" w:rsidRDefault="00526677" w:rsidP="00825F7C">
            <w:pPr>
              <w:spacing w:after="54" w:line="280" w:lineRule="exact"/>
              <w:ind w:left="0" w:firstLine="0"/>
            </w:pPr>
            <w:r>
              <w:t>（二）符合下列條件之一者，屬第二級管理：</w:t>
            </w:r>
            <w:r>
              <w:rPr>
                <w:rFonts w:ascii="Times New Roman" w:eastAsia="Times New Roman" w:hAnsi="Times New Roman" w:cs="Times New Roman"/>
              </w:rPr>
              <w:t xml:space="preserve"> </w:t>
            </w:r>
          </w:p>
          <w:p w:rsidR="00526677" w:rsidRDefault="00526677" w:rsidP="00825F7C">
            <w:pPr>
              <w:spacing w:after="54" w:line="280" w:lineRule="exact"/>
              <w:ind w:left="372" w:firstLine="0"/>
            </w:pPr>
            <w:r>
              <w:rPr>
                <w:rFonts w:ascii="Times New Roman" w:eastAsia="Times New Roman" w:hAnsi="Times New Roman" w:cs="Times New Roman"/>
              </w:rPr>
              <w:t>1</w:t>
            </w:r>
            <w:r>
              <w:t>、</w:t>
            </w:r>
            <w:r>
              <w:rPr>
                <w:rFonts w:ascii="Arial" w:eastAsia="Arial" w:hAnsi="Arial" w:cs="Arial"/>
              </w:rPr>
              <w:t xml:space="preserve"> </w:t>
            </w:r>
            <w:r>
              <w:t xml:space="preserve">作業場所空氣中暴露濃度在容許暴露標準 </w:t>
            </w:r>
            <w:r>
              <w:rPr>
                <w:rFonts w:ascii="Times New Roman" w:eastAsia="Times New Roman" w:hAnsi="Times New Roman" w:cs="Times New Roman"/>
              </w:rPr>
              <w:t xml:space="preserve">10 </w:t>
            </w:r>
            <w:r>
              <w:t xml:space="preserve">分之 </w:t>
            </w:r>
            <w:r>
              <w:rPr>
                <w:rFonts w:ascii="Times New Roman" w:eastAsia="Times New Roman" w:hAnsi="Times New Roman" w:cs="Times New Roman"/>
              </w:rPr>
              <w:t xml:space="preserve">1 </w:t>
            </w:r>
            <w:r>
              <w:t xml:space="preserve">以上未達 </w:t>
            </w:r>
            <w:r>
              <w:rPr>
                <w:rFonts w:ascii="Times New Roman" w:eastAsia="Times New Roman" w:hAnsi="Times New Roman" w:cs="Times New Roman"/>
              </w:rPr>
              <w:t xml:space="preserve">2 </w:t>
            </w:r>
            <w:r>
              <w:t xml:space="preserve">分之 </w:t>
            </w:r>
            <w:r>
              <w:rPr>
                <w:rFonts w:ascii="Times New Roman" w:eastAsia="Times New Roman" w:hAnsi="Times New Roman" w:cs="Times New Roman"/>
              </w:rPr>
              <w:t>1</w:t>
            </w:r>
            <w:r>
              <w:t>。</w:t>
            </w:r>
            <w:r>
              <w:rPr>
                <w:rFonts w:ascii="Times New Roman" w:eastAsia="Times New Roman" w:hAnsi="Times New Roman" w:cs="Times New Roman"/>
              </w:rPr>
              <w:t xml:space="preserve"> </w:t>
            </w:r>
          </w:p>
          <w:p w:rsidR="00526677" w:rsidRDefault="00526677" w:rsidP="00825F7C">
            <w:pPr>
              <w:spacing w:after="58" w:line="280" w:lineRule="exact"/>
              <w:ind w:left="744" w:hanging="372"/>
            </w:pPr>
            <w:r>
              <w:rPr>
                <w:rFonts w:ascii="Times New Roman" w:eastAsia="Times New Roman" w:hAnsi="Times New Roman" w:cs="Times New Roman"/>
              </w:rPr>
              <w:t>2</w:t>
            </w:r>
            <w:r>
              <w:t>、</w:t>
            </w:r>
            <w:r>
              <w:rPr>
                <w:rFonts w:ascii="Arial" w:eastAsia="Arial" w:hAnsi="Arial" w:cs="Arial"/>
              </w:rPr>
              <w:t xml:space="preserve"> </w:t>
            </w:r>
            <w:r>
              <w:t xml:space="preserve">從事女性勞工母性健康保護實施辦法第 </w:t>
            </w:r>
            <w:r>
              <w:rPr>
                <w:rFonts w:ascii="Times New Roman" w:eastAsia="Times New Roman" w:hAnsi="Times New Roman" w:cs="Times New Roman"/>
              </w:rPr>
              <w:t xml:space="preserve">3 </w:t>
            </w:r>
            <w:r>
              <w:t xml:space="preserve">條或第 </w:t>
            </w:r>
            <w:r>
              <w:rPr>
                <w:rFonts w:ascii="Times New Roman" w:eastAsia="Times New Roman" w:hAnsi="Times New Roman" w:cs="Times New Roman"/>
              </w:rPr>
              <w:t xml:space="preserve">5 </w:t>
            </w:r>
            <w:r>
              <w:t xml:space="preserve">條第 </w:t>
            </w:r>
            <w:r>
              <w:rPr>
                <w:rFonts w:ascii="Times New Roman" w:eastAsia="Times New Roman" w:hAnsi="Times New Roman" w:cs="Times New Roman"/>
              </w:rPr>
              <w:t xml:space="preserve">2 </w:t>
            </w:r>
            <w:r>
              <w:t>項之工作或其他情形，經醫師評估可能影響母體</w:t>
            </w:r>
            <w:r>
              <w:rPr>
                <w:rFonts w:ascii="細明體" w:eastAsia="細明體" w:hAnsi="細明體" w:cs="細明體"/>
              </w:rPr>
              <w:t>、</w:t>
            </w:r>
            <w:r>
              <w:t>胎兒或嬰兒之健康。</w:t>
            </w:r>
            <w:r>
              <w:rPr>
                <w:rFonts w:ascii="Times New Roman" w:eastAsia="Times New Roman" w:hAnsi="Times New Roman" w:cs="Times New Roman"/>
              </w:rPr>
              <w:t xml:space="preserve"> </w:t>
            </w:r>
          </w:p>
          <w:p w:rsidR="00526677" w:rsidRDefault="00526677" w:rsidP="00825F7C">
            <w:pPr>
              <w:spacing w:after="56" w:line="280" w:lineRule="exact"/>
              <w:ind w:left="0" w:firstLine="0"/>
            </w:pPr>
            <w:r>
              <w:t>（三）符合下列條件之一者，屬第三級管理：</w:t>
            </w:r>
            <w:r>
              <w:rPr>
                <w:rFonts w:ascii="Times New Roman" w:eastAsia="Times New Roman" w:hAnsi="Times New Roman" w:cs="Times New Roman"/>
              </w:rPr>
              <w:t xml:space="preserve"> </w:t>
            </w:r>
          </w:p>
          <w:p w:rsidR="00526677" w:rsidRDefault="00526677" w:rsidP="00825F7C">
            <w:pPr>
              <w:spacing w:after="56" w:line="280" w:lineRule="exact"/>
              <w:ind w:left="360" w:firstLine="0"/>
            </w:pPr>
            <w:r>
              <w:rPr>
                <w:rFonts w:ascii="Times New Roman" w:eastAsia="Times New Roman" w:hAnsi="Times New Roman" w:cs="Times New Roman"/>
              </w:rPr>
              <w:t>1</w:t>
            </w:r>
            <w:r>
              <w:t xml:space="preserve">、作業場所空氣中暴露濃度在容許暴露標準 </w:t>
            </w:r>
            <w:r>
              <w:rPr>
                <w:rFonts w:ascii="Times New Roman" w:eastAsia="Times New Roman" w:hAnsi="Times New Roman" w:cs="Times New Roman"/>
              </w:rPr>
              <w:t xml:space="preserve">2 </w:t>
            </w:r>
            <w:r>
              <w:t xml:space="preserve">分之 </w:t>
            </w:r>
            <w:r>
              <w:rPr>
                <w:rFonts w:ascii="Times New Roman" w:eastAsia="Times New Roman" w:hAnsi="Times New Roman" w:cs="Times New Roman"/>
              </w:rPr>
              <w:t xml:space="preserve">1 </w:t>
            </w:r>
            <w:r>
              <w:t>以上。</w:t>
            </w:r>
            <w:r>
              <w:rPr>
                <w:rFonts w:ascii="Times New Roman" w:eastAsia="Times New Roman" w:hAnsi="Times New Roman" w:cs="Times New Roman"/>
              </w:rPr>
              <w:t xml:space="preserve"> </w:t>
            </w:r>
          </w:p>
          <w:p w:rsidR="00526677" w:rsidRDefault="00526677" w:rsidP="00825F7C">
            <w:pPr>
              <w:spacing w:after="104" w:line="280" w:lineRule="exact"/>
              <w:ind w:leftChars="150" w:left="720" w:hangingChars="150" w:hanging="360"/>
            </w:pPr>
            <w:r>
              <w:rPr>
                <w:rFonts w:ascii="Times New Roman" w:eastAsia="Times New Roman" w:hAnsi="Times New Roman" w:cs="Times New Roman"/>
              </w:rPr>
              <w:t>2</w:t>
            </w:r>
            <w:r>
              <w:t xml:space="preserve">、從事女性勞工母性健康保護實施辦法第 </w:t>
            </w:r>
            <w:r>
              <w:rPr>
                <w:rFonts w:ascii="Times New Roman" w:eastAsia="Times New Roman" w:hAnsi="Times New Roman" w:cs="Times New Roman"/>
              </w:rPr>
              <w:t xml:space="preserve">3 </w:t>
            </w:r>
            <w:r>
              <w:t xml:space="preserve">條或第 </w:t>
            </w:r>
            <w:r>
              <w:rPr>
                <w:rFonts w:ascii="Times New Roman" w:eastAsia="Times New Roman" w:hAnsi="Times New Roman" w:cs="Times New Roman"/>
              </w:rPr>
              <w:t xml:space="preserve">5 </w:t>
            </w:r>
            <w:r>
              <w:t xml:space="preserve">條第 </w:t>
            </w:r>
            <w:r>
              <w:rPr>
                <w:rFonts w:ascii="Times New Roman" w:eastAsia="Times New Roman" w:hAnsi="Times New Roman" w:cs="Times New Roman"/>
              </w:rPr>
              <w:t xml:space="preserve">2 </w:t>
            </w:r>
            <w:r>
              <w:t>項之工作或其他情形，經醫師評估有危害母體</w:t>
            </w:r>
            <w:r>
              <w:rPr>
                <w:rFonts w:ascii="細明體" w:eastAsia="細明體" w:hAnsi="細明體" w:cs="細明體"/>
              </w:rPr>
              <w:t>、</w:t>
            </w:r>
            <w:r>
              <w:t>胎兒或嬰兒健康。</w:t>
            </w:r>
          </w:p>
        </w:tc>
      </w:tr>
    </w:tbl>
    <w:p w:rsidR="00C744D2" w:rsidRPr="00980007" w:rsidRDefault="00D02387" w:rsidP="00E15AFA">
      <w:pPr>
        <w:spacing w:after="40" w:line="300" w:lineRule="exact"/>
        <w:ind w:left="293" w:right="-15"/>
        <w:rPr>
          <w:szCs w:val="24"/>
        </w:rPr>
      </w:pPr>
      <w:r w:rsidRPr="00980007">
        <w:rPr>
          <w:szCs w:val="24"/>
        </w:rPr>
        <w:lastRenderedPageBreak/>
        <w:t>附表四：不得使妊娠中之女性</w:t>
      </w:r>
      <w:r w:rsidR="00980007" w:rsidRPr="00980007">
        <w:rPr>
          <w:rFonts w:hint="eastAsia"/>
          <w:szCs w:val="24"/>
        </w:rPr>
        <w:t>教職員工</w:t>
      </w:r>
      <w:r w:rsidRPr="00980007">
        <w:rPr>
          <w:szCs w:val="24"/>
        </w:rPr>
        <w:t xml:space="preserve">從事危險性或有害性工作認定表 </w:t>
      </w:r>
    </w:p>
    <w:tbl>
      <w:tblPr>
        <w:tblStyle w:val="TableGrid"/>
        <w:tblW w:w="9775" w:type="dxa"/>
        <w:tblInd w:w="190" w:type="dxa"/>
        <w:tblCellMar>
          <w:left w:w="108" w:type="dxa"/>
          <w:right w:w="53" w:type="dxa"/>
        </w:tblCellMar>
        <w:tblLook w:val="04A0" w:firstRow="1" w:lastRow="0" w:firstColumn="1" w:lastColumn="0" w:noHBand="0" w:noVBand="1"/>
      </w:tblPr>
      <w:tblGrid>
        <w:gridCol w:w="2263"/>
        <w:gridCol w:w="7512"/>
      </w:tblGrid>
      <w:tr w:rsidR="00C744D2">
        <w:trPr>
          <w:trHeight w:val="295"/>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工作別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危險性或有害性之場所或作業 </w:t>
            </w:r>
          </w:p>
        </w:tc>
      </w:tr>
      <w:tr w:rsidR="00C744D2">
        <w:trPr>
          <w:trHeight w:val="4068"/>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鉛及其化合物散布場所之工作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60" w:line="300" w:lineRule="exact"/>
              <w:ind w:left="0" w:firstLine="0"/>
            </w:pPr>
            <w:r>
              <w:t xml:space="preserve">下列鉛作業場所之作業： </w:t>
            </w:r>
          </w:p>
          <w:p w:rsidR="00C744D2" w:rsidRDefault="00D02387" w:rsidP="00E15AFA">
            <w:pPr>
              <w:spacing w:after="61" w:line="300" w:lineRule="exact"/>
              <w:ind w:left="317" w:hanging="317"/>
            </w:pPr>
            <w:r>
              <w:t xml:space="preserve">一、鉛之冶煉、精煉過程中，從事焙燒、燒結、熔融或處理鉛、鉛混存物、燒結礦混存物或清掃之作業。 </w:t>
            </w:r>
          </w:p>
          <w:p w:rsidR="00C744D2" w:rsidRDefault="00D02387" w:rsidP="008A6E56">
            <w:pPr>
              <w:spacing w:after="59" w:line="300" w:lineRule="exact"/>
              <w:ind w:left="0" w:firstLine="0"/>
            </w:pPr>
            <w:r>
              <w:t xml:space="preserve">二、含鉛重量在百分之三以上之銅或鋅之冶煉、精煉過程中，當轉爐連續熔融作業時，從事熔融及處理煙灰或電解漿泥或清掃之作業。 三、鉛蓄電池或鉛蓄電池零件之製造、修理或解體過程中，從事鉛、鉛混存物等之熔融、鑄造、研磨、軋碎、熔接、熔斷、切斷或清掃之作業。 </w:t>
            </w:r>
          </w:p>
          <w:p w:rsidR="00C744D2" w:rsidRDefault="00D02387" w:rsidP="00E15AFA">
            <w:pPr>
              <w:spacing w:after="60" w:line="300" w:lineRule="exact"/>
              <w:ind w:left="0" w:firstLine="0"/>
            </w:pPr>
            <w:r>
              <w:t xml:space="preserve">四、含鉛、鉛塵設備內部之作業。 </w:t>
            </w:r>
          </w:p>
          <w:p w:rsidR="00C744D2" w:rsidRDefault="00D02387" w:rsidP="00E15AFA">
            <w:pPr>
              <w:spacing w:after="59" w:line="300" w:lineRule="exact"/>
              <w:ind w:left="317" w:hanging="317"/>
            </w:pPr>
            <w:r>
              <w:t xml:space="preserve">五、將粉狀之鉛、鉛混存物或燒結礦混存物等倒入漏斗，有鉛塵溢漏情形之作業。 </w:t>
            </w:r>
          </w:p>
          <w:p w:rsidR="00C744D2" w:rsidRDefault="00D02387" w:rsidP="008A6E56">
            <w:pPr>
              <w:spacing w:after="64" w:line="300" w:lineRule="exact"/>
              <w:ind w:left="0" w:firstLine="0"/>
              <w:jc w:val="both"/>
            </w:pPr>
            <w:r>
              <w:t>六、工作場所空氣中鉛及其化合物濃度，超過0.025mg/</w:t>
            </w:r>
            <w:r>
              <w:rPr>
                <w:sz w:val="34"/>
                <w:vertAlign w:val="subscript"/>
              </w:rPr>
              <w:t>m</w:t>
            </w:r>
            <w:r>
              <w:rPr>
                <w:rFonts w:ascii="Times New Roman" w:eastAsia="Times New Roman" w:hAnsi="Times New Roman" w:cs="Times New Roman"/>
                <w:vertAlign w:val="superscript"/>
              </w:rPr>
              <w:t>3</w:t>
            </w:r>
            <w:r>
              <w:rPr>
                <w:vertAlign w:val="subscript"/>
              </w:rPr>
              <w:t xml:space="preserve"> </w:t>
            </w:r>
            <w:r>
              <w:t>規定值之作業。</w:t>
            </w:r>
            <w:r>
              <w:rPr>
                <w:sz w:val="22"/>
              </w:rPr>
              <w:t xml:space="preserve"> </w:t>
            </w:r>
          </w:p>
        </w:tc>
      </w:tr>
      <w:tr w:rsidR="00C744D2">
        <w:trPr>
          <w:trHeight w:val="948"/>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處理或暴露於弓形蟲、德國麻疹等影響胎兒健康之工作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62" w:line="300" w:lineRule="exact"/>
              <w:ind w:left="0" w:firstLine="0"/>
            </w:pPr>
            <w:r>
              <w:t xml:space="preserve">一、從事處理或暴露於弓形蟲之作業。 </w:t>
            </w:r>
          </w:p>
          <w:p w:rsidR="00C744D2" w:rsidRDefault="00D02387" w:rsidP="008A6E56">
            <w:pPr>
              <w:spacing w:after="61" w:line="300" w:lineRule="exact"/>
              <w:ind w:left="0" w:firstLine="0"/>
              <w:jc w:val="both"/>
            </w:pPr>
            <w:r>
              <w:t>二、從事處理或暴露於德國麻疹之作業。但經檢附醫師證明已具免疫者，不在此限。</w:t>
            </w:r>
            <w:r>
              <w:rPr>
                <w:sz w:val="22"/>
              </w:rPr>
              <w:t xml:space="preserve"> </w:t>
            </w:r>
          </w:p>
        </w:tc>
      </w:tr>
      <w:tr w:rsidR="00C744D2">
        <w:trPr>
          <w:trHeight w:val="5952"/>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處理或暴露於二硫化碳、三氯乙烯、環氧乙烷、丙烯醯胺、次乙亞胺、砷及其化合物、汞及其無機化合物等經中央主管機關規定之危害性化學品之工作</w:t>
            </w:r>
            <w:r>
              <w:rPr>
                <w:rFonts w:ascii="細明體" w:eastAsia="細明體" w:hAnsi="細明體" w:cs="細明體"/>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53" w:line="300" w:lineRule="exact"/>
              <w:ind w:left="0" w:firstLine="0"/>
            </w:pPr>
            <w:r>
              <w:rPr>
                <w:sz w:val="22"/>
              </w:rPr>
              <w:t xml:space="preserve">從事下列場所之工作 </w:t>
            </w:r>
          </w:p>
          <w:p w:rsidR="00C744D2" w:rsidRDefault="00D02387" w:rsidP="00E15AFA">
            <w:pPr>
              <w:spacing w:after="0" w:line="300" w:lineRule="exact"/>
              <w:ind w:left="0" w:firstLine="0"/>
            </w:pPr>
            <w:r>
              <w:rPr>
                <w:sz w:val="22"/>
              </w:rPr>
              <w:t xml:space="preserve">一、工作場所空氣中危害性化學品濃度，超過下表之規定值者： </w:t>
            </w:r>
          </w:p>
          <w:tbl>
            <w:tblPr>
              <w:tblStyle w:val="TableGrid"/>
              <w:tblW w:w="6154" w:type="dxa"/>
              <w:tblInd w:w="0" w:type="dxa"/>
              <w:tblCellMar>
                <w:left w:w="7" w:type="dxa"/>
                <w:right w:w="38" w:type="dxa"/>
              </w:tblCellMar>
              <w:tblLook w:val="04A0" w:firstRow="1" w:lastRow="0" w:firstColumn="1" w:lastColumn="0" w:noHBand="0" w:noVBand="1"/>
            </w:tblPr>
            <w:tblGrid>
              <w:gridCol w:w="3149"/>
              <w:gridCol w:w="1560"/>
              <w:gridCol w:w="1445"/>
            </w:tblGrid>
            <w:tr w:rsidR="00C744D2" w:rsidTr="000F230F">
              <w:trPr>
                <w:trHeight w:val="298"/>
              </w:trPr>
              <w:tc>
                <w:tcPr>
                  <w:tcW w:w="31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C744D2" w:rsidRDefault="000F230F" w:rsidP="00E15AFA">
                  <w:pPr>
                    <w:spacing w:after="0" w:line="300" w:lineRule="exact"/>
                    <w:ind w:left="0" w:firstLine="0"/>
                    <w:jc w:val="both"/>
                  </w:pPr>
                  <w:r>
                    <w:rPr>
                      <w:rFonts w:hint="eastAsia"/>
                    </w:rPr>
                    <w:t xml:space="preserve">                     濃度</w:t>
                  </w:r>
                </w:p>
                <w:p w:rsidR="000F230F" w:rsidRDefault="000F230F" w:rsidP="00E15AFA">
                  <w:pPr>
                    <w:spacing w:after="0" w:line="300" w:lineRule="exact"/>
                    <w:ind w:left="0" w:firstLine="0"/>
                    <w:jc w:val="both"/>
                  </w:pPr>
                  <w:r>
                    <w:rPr>
                      <w:rFonts w:hint="eastAsia"/>
                    </w:rPr>
                    <w:t>有害物</w:t>
                  </w:r>
                </w:p>
              </w:tc>
              <w:tc>
                <w:tcPr>
                  <w:tcW w:w="3005" w:type="dxa"/>
                  <w:gridSpan w:val="2"/>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規定值 </w:t>
                  </w:r>
                </w:p>
              </w:tc>
            </w:tr>
            <w:tr w:rsidR="00C744D2">
              <w:trPr>
                <w:trHeight w:val="310"/>
              </w:trPr>
              <w:tc>
                <w:tcPr>
                  <w:tcW w:w="0" w:type="auto"/>
                  <w:vMerge/>
                  <w:tcBorders>
                    <w:top w:val="nil"/>
                    <w:left w:val="single" w:sz="4" w:space="0" w:color="000000"/>
                    <w:bottom w:val="single" w:sz="4" w:space="0" w:color="000000"/>
                    <w:right w:val="single" w:sz="4" w:space="0" w:color="000000"/>
                  </w:tcBorders>
                </w:tcPr>
                <w:p w:rsidR="00C744D2" w:rsidRDefault="00C744D2" w:rsidP="00E15AFA">
                  <w:pPr>
                    <w:spacing w:after="0" w:line="300" w:lineRule="exact"/>
                    <w:ind w:left="0" w:firstLine="0"/>
                  </w:pP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ppm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mg/m</w:t>
                  </w:r>
                  <w:r>
                    <w:rPr>
                      <w:rFonts w:ascii="Times New Roman" w:eastAsia="Times New Roman" w:hAnsi="Times New Roman" w:cs="Times New Roman"/>
                      <w:sz w:val="22"/>
                      <w:vertAlign w:val="superscript"/>
                    </w:rPr>
                    <w:t>3</w:t>
                  </w:r>
                  <w:r>
                    <w:rPr>
                      <w:sz w:val="22"/>
                    </w:rPr>
                    <w:t xml:space="preserve"> </w:t>
                  </w:r>
                </w:p>
              </w:tc>
            </w:tr>
            <w:tr w:rsidR="00C744D2">
              <w:trPr>
                <w:trHeight w:val="324"/>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pPr>
                  <w:r>
                    <w:t>二硫化碳</w:t>
                  </w: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5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15.5 </w:t>
                  </w:r>
                </w:p>
              </w:tc>
            </w:tr>
            <w:tr w:rsidR="00C744D2">
              <w:trPr>
                <w:trHeight w:val="322"/>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pPr>
                  <w:r>
                    <w:t>三氯乙烯</w:t>
                  </w: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25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134.5 </w:t>
                  </w:r>
                </w:p>
              </w:tc>
            </w:tr>
            <w:tr w:rsidR="00C744D2">
              <w:trPr>
                <w:trHeight w:val="322"/>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pPr>
                  <w:r>
                    <w:t>環氧乙烷</w:t>
                  </w: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0.5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0.9 </w:t>
                  </w:r>
                </w:p>
              </w:tc>
            </w:tr>
            <w:tr w:rsidR="00C744D2">
              <w:trPr>
                <w:trHeight w:val="322"/>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pPr>
                  <w:r>
                    <w:t>丙烯醯胺</w:t>
                  </w: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1" w:firstLine="0"/>
                  </w:pPr>
                  <w:r>
                    <w:rPr>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0.015 </w:t>
                  </w:r>
                </w:p>
              </w:tc>
            </w:tr>
            <w:tr w:rsidR="00C744D2">
              <w:trPr>
                <w:trHeight w:val="324"/>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pPr>
                  <w:r>
                    <w:t xml:space="preserve">次乙亞胺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0.25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0.44 </w:t>
                  </w:r>
                </w:p>
              </w:tc>
            </w:tr>
            <w:tr w:rsidR="00C744D2">
              <w:trPr>
                <w:trHeight w:val="322"/>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jc w:val="both"/>
                  </w:pPr>
                  <w:r>
                    <w:t xml:space="preserve">砷及其無機化合物(以砷計)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1" w:firstLine="0"/>
                  </w:pPr>
                  <w:r>
                    <w:rPr>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0.005 </w:t>
                  </w:r>
                </w:p>
              </w:tc>
            </w:tr>
            <w:tr w:rsidR="00C744D2">
              <w:trPr>
                <w:trHeight w:val="322"/>
              </w:trPr>
              <w:tc>
                <w:tcPr>
                  <w:tcW w:w="314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3" w:firstLine="0"/>
                    <w:jc w:val="both"/>
                  </w:pPr>
                  <w:r>
                    <w:t xml:space="preserve">汞及其無機化合物(以汞計) </w:t>
                  </w:r>
                </w:p>
              </w:tc>
              <w:tc>
                <w:tcPr>
                  <w:tcW w:w="156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01" w:firstLine="0"/>
                  </w:pPr>
                  <w:r>
                    <w:rPr>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0.025 </w:t>
                  </w:r>
                </w:p>
              </w:tc>
            </w:tr>
          </w:tbl>
          <w:p w:rsidR="000F230F" w:rsidRDefault="00D02387" w:rsidP="000F230F">
            <w:pPr>
              <w:spacing w:after="60" w:line="300" w:lineRule="exact"/>
              <w:ind w:left="0" w:firstLine="0"/>
              <w:jc w:val="both"/>
            </w:pPr>
            <w:r>
              <w:rPr>
                <w:sz w:val="22"/>
              </w:rPr>
              <w:t>二、</w:t>
            </w:r>
            <w:r>
              <w:t xml:space="preserve">於室內、儲槽或通風不充分之室內作業場所，從事二硫化碳及三氯乙烯作業，依有機溶劑中毒預防規則之規定，應使勞工佩戴輸氣管面罩或適當之有機氣體用防毒面罩之作業。 </w:t>
            </w:r>
          </w:p>
          <w:p w:rsidR="00C744D2" w:rsidRDefault="00D02387" w:rsidP="000F230F">
            <w:pPr>
              <w:spacing w:after="60" w:line="300" w:lineRule="exact"/>
              <w:ind w:left="0" w:firstLine="0"/>
              <w:jc w:val="both"/>
            </w:pPr>
            <w:r>
              <w:t>三、製造、處置或使用丙烯醯胺、次乙亞胺、環氧乙烷、砷及其無機化合物與汞及其無機化合物之設備，或儲存可生成該物質之儲槽等，因改造、修理或清掃等而拆卸該設備之作業或必須進入該設備等內部進行作業等，依特定化學物質危害預防標準之規定，應使勞工佩戴呼吸用防護具之作業。</w:t>
            </w:r>
            <w:r>
              <w:rPr>
                <w:sz w:val="22"/>
              </w:rPr>
              <w:t xml:space="preserve"> </w:t>
            </w:r>
          </w:p>
        </w:tc>
      </w:tr>
    </w:tbl>
    <w:p w:rsidR="00E15AFA" w:rsidRDefault="00D02387" w:rsidP="00E15AFA">
      <w:pPr>
        <w:spacing w:after="0" w:line="300" w:lineRule="exact"/>
        <w:ind w:left="298" w:firstLine="0"/>
        <w:rPr>
          <w:sz w:val="22"/>
        </w:rPr>
      </w:pPr>
      <w:r>
        <w:rPr>
          <w:sz w:val="22"/>
        </w:rPr>
        <w:t xml:space="preserve"> </w:t>
      </w:r>
    </w:p>
    <w:p w:rsidR="00E15AFA" w:rsidRDefault="00E15AFA">
      <w:pPr>
        <w:spacing w:after="0" w:line="240" w:lineRule="auto"/>
        <w:ind w:left="0" w:firstLine="0"/>
        <w:rPr>
          <w:sz w:val="22"/>
        </w:rPr>
      </w:pPr>
      <w:r>
        <w:rPr>
          <w:sz w:val="22"/>
        </w:rPr>
        <w:br w:type="page"/>
      </w:r>
    </w:p>
    <w:p w:rsidR="00C744D2" w:rsidRDefault="00D02387" w:rsidP="00E15AFA">
      <w:pPr>
        <w:spacing w:after="40" w:line="300" w:lineRule="exact"/>
        <w:ind w:left="298" w:firstLine="0"/>
      </w:pPr>
      <w:r>
        <w:rPr>
          <w:sz w:val="22"/>
        </w:rPr>
        <w:lastRenderedPageBreak/>
        <w:t xml:space="preserve">(續) </w:t>
      </w:r>
    </w:p>
    <w:tbl>
      <w:tblPr>
        <w:tblStyle w:val="TableGrid"/>
        <w:tblW w:w="9775" w:type="dxa"/>
        <w:tblInd w:w="190" w:type="dxa"/>
        <w:tblCellMar>
          <w:left w:w="108" w:type="dxa"/>
          <w:right w:w="108" w:type="dxa"/>
        </w:tblCellMar>
        <w:tblLook w:val="04A0" w:firstRow="1" w:lastRow="0" w:firstColumn="1" w:lastColumn="0" w:noHBand="0" w:noVBand="1"/>
      </w:tblPr>
      <w:tblGrid>
        <w:gridCol w:w="2263"/>
        <w:gridCol w:w="7512"/>
      </w:tblGrid>
      <w:tr w:rsidR="00C744D2">
        <w:trPr>
          <w:trHeight w:val="427"/>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工作別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危險性或有害性之場所或作業 </w:t>
            </w:r>
          </w:p>
        </w:tc>
      </w:tr>
      <w:tr w:rsidR="00C744D2">
        <w:trPr>
          <w:trHeight w:val="1879"/>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一定重量以上之重物處理工作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rPr>
                <w:sz w:val="22"/>
              </w:rPr>
              <w:t xml:space="preserve">從事重物處理作業，其重量為下表之規定值以上者： </w:t>
            </w:r>
          </w:p>
          <w:tbl>
            <w:tblPr>
              <w:tblStyle w:val="TableGrid"/>
              <w:tblW w:w="5580" w:type="dxa"/>
              <w:tblInd w:w="0" w:type="dxa"/>
              <w:tblCellMar>
                <w:left w:w="5" w:type="dxa"/>
                <w:right w:w="115" w:type="dxa"/>
              </w:tblCellMar>
              <w:tblLook w:val="04A0" w:firstRow="1" w:lastRow="0" w:firstColumn="1" w:lastColumn="0" w:noHBand="0" w:noVBand="1"/>
            </w:tblPr>
            <w:tblGrid>
              <w:gridCol w:w="2789"/>
              <w:gridCol w:w="2791"/>
            </w:tblGrid>
            <w:tr w:rsidR="00C744D2" w:rsidTr="000F230F">
              <w:trPr>
                <w:trHeight w:val="583"/>
              </w:trPr>
              <w:tc>
                <w:tcPr>
                  <w:tcW w:w="2789" w:type="dxa"/>
                  <w:tcBorders>
                    <w:top w:val="single" w:sz="4" w:space="0" w:color="000000"/>
                    <w:left w:val="single" w:sz="4" w:space="0" w:color="000000"/>
                    <w:bottom w:val="single" w:sz="4" w:space="0" w:color="000000"/>
                    <w:right w:val="single" w:sz="4" w:space="0" w:color="000000"/>
                    <w:tl2br w:val="single" w:sz="4" w:space="0" w:color="000000"/>
                  </w:tcBorders>
                </w:tcPr>
                <w:p w:rsidR="00C744D2" w:rsidRDefault="000F230F" w:rsidP="00E15AFA">
                  <w:pPr>
                    <w:spacing w:after="0" w:line="300" w:lineRule="exact"/>
                    <w:ind w:left="0" w:firstLine="0"/>
                    <w:jc w:val="both"/>
                  </w:pPr>
                  <w:r>
                    <w:rPr>
                      <w:rFonts w:hint="eastAsia"/>
                    </w:rPr>
                    <w:t xml:space="preserve">                  重量</w:t>
                  </w:r>
                </w:p>
                <w:p w:rsidR="000F230F" w:rsidRDefault="000F230F" w:rsidP="00E15AFA">
                  <w:pPr>
                    <w:spacing w:after="0" w:line="300" w:lineRule="exact"/>
                    <w:ind w:left="0" w:firstLine="0"/>
                    <w:jc w:val="both"/>
                  </w:pPr>
                  <w:r>
                    <w:rPr>
                      <w:rFonts w:hint="eastAsia"/>
                    </w:rPr>
                    <w:t>作業別</w:t>
                  </w:r>
                </w:p>
              </w:tc>
              <w:tc>
                <w:tcPr>
                  <w:tcW w:w="2791"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規定值(公斤) </w:t>
                  </w:r>
                </w:p>
              </w:tc>
            </w:tr>
            <w:tr w:rsidR="00C744D2">
              <w:trPr>
                <w:trHeight w:val="298"/>
              </w:trPr>
              <w:tc>
                <w:tcPr>
                  <w:tcW w:w="278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斷續性作業 </w:t>
                  </w:r>
                </w:p>
              </w:tc>
              <w:tc>
                <w:tcPr>
                  <w:tcW w:w="2791"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10 </w:t>
                  </w:r>
                </w:p>
              </w:tc>
            </w:tr>
            <w:tr w:rsidR="00C744D2">
              <w:trPr>
                <w:trHeight w:val="295"/>
              </w:trPr>
              <w:tc>
                <w:tcPr>
                  <w:tcW w:w="2789"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持續性作業 </w:t>
                  </w:r>
                </w:p>
              </w:tc>
              <w:tc>
                <w:tcPr>
                  <w:tcW w:w="2791"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6 </w:t>
                  </w:r>
                </w:p>
              </w:tc>
            </w:tr>
          </w:tbl>
          <w:p w:rsidR="00C744D2" w:rsidRDefault="00D02387" w:rsidP="00E15AFA">
            <w:pPr>
              <w:spacing w:after="0" w:line="300" w:lineRule="exact"/>
              <w:ind w:left="0" w:firstLine="0"/>
            </w:pPr>
            <w:r>
              <w:rPr>
                <w:sz w:val="1"/>
              </w:rPr>
              <w:t xml:space="preserve"> </w:t>
            </w:r>
          </w:p>
        </w:tc>
      </w:tr>
      <w:tr w:rsidR="00C744D2">
        <w:trPr>
          <w:trHeight w:val="634"/>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有害輻射散布場所之工作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依游離輻射防護法附屬法規「游離輻射防護安全標準」之規定，從事 游離輻射作業，其職業曝露之年劑量限度在規定值以上者。</w:t>
            </w:r>
            <w:r>
              <w:rPr>
                <w:sz w:val="22"/>
              </w:rPr>
              <w:t xml:space="preserve"> </w:t>
            </w:r>
          </w:p>
        </w:tc>
      </w:tr>
      <w:tr w:rsidR="00C744D2">
        <w:trPr>
          <w:trHeight w:val="1884"/>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64" w:line="300" w:lineRule="exact"/>
              <w:ind w:left="0" w:firstLine="0"/>
            </w:pPr>
            <w:r>
              <w:t>處理或暴露於經中央主管機關規定具有致病或致死之微生物感染風險之工</w:t>
            </w:r>
          </w:p>
          <w:p w:rsidR="00C744D2" w:rsidRDefault="00D02387" w:rsidP="00E15AFA">
            <w:pPr>
              <w:spacing w:after="0" w:line="300" w:lineRule="exact"/>
              <w:ind w:left="0" w:firstLine="0"/>
            </w:pPr>
            <w:r>
              <w:t>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59" w:line="300" w:lineRule="exact"/>
              <w:ind w:left="0" w:firstLine="0"/>
            </w:pPr>
            <w:r>
              <w:t xml:space="preserve">從事處理或暴露於下列具有致病或致死之微生物感染風險之作業： 一、處理或暴露於B型肝炎或水痘感染風險之作業。但經檢附醫師證明已具免疫者，不在此限。 </w:t>
            </w:r>
          </w:p>
          <w:p w:rsidR="00320AD9" w:rsidRDefault="00D02387" w:rsidP="00320AD9">
            <w:pPr>
              <w:spacing w:after="60" w:line="300" w:lineRule="exact"/>
              <w:ind w:left="0" w:firstLine="0"/>
              <w:jc w:val="both"/>
            </w:pPr>
            <w:r>
              <w:t xml:space="preserve">二、處理或暴露於C型肝炎或人類免疫缺乏病毒感染風險之作業。但無執行侵入性治療者，不在此限。 </w:t>
            </w:r>
          </w:p>
          <w:p w:rsidR="00C744D2" w:rsidRDefault="00D02387" w:rsidP="00320AD9">
            <w:pPr>
              <w:spacing w:after="60" w:line="300" w:lineRule="exact"/>
              <w:ind w:left="0" w:firstLine="0"/>
              <w:jc w:val="both"/>
            </w:pPr>
            <w:r>
              <w:t>三、處理或暴露於肺結核感染風險之作業。</w:t>
            </w:r>
            <w:r>
              <w:rPr>
                <w:sz w:val="22"/>
              </w:rPr>
              <w:t xml:space="preserve"> </w:t>
            </w:r>
          </w:p>
        </w:tc>
      </w:tr>
      <w:tr w:rsidR="00C744D2">
        <w:trPr>
          <w:trHeight w:val="946"/>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其他經中央主管機關規定之危險性或有害性之工作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製造或處置抗細胞分裂劑及具細胞毒性藥物之作業。</w:t>
            </w:r>
            <w:r>
              <w:rPr>
                <w:sz w:val="22"/>
              </w:rPr>
              <w:t xml:space="preserve"> </w:t>
            </w:r>
          </w:p>
        </w:tc>
      </w:tr>
    </w:tbl>
    <w:p w:rsidR="00C744D2" w:rsidRDefault="00D02387" w:rsidP="00E15AFA">
      <w:pPr>
        <w:spacing w:after="53" w:line="300" w:lineRule="exact"/>
        <w:ind w:left="298" w:firstLine="0"/>
      </w:pPr>
      <w:r>
        <w:rPr>
          <w:sz w:val="22"/>
        </w:rPr>
        <w:t xml:space="preserve"> </w:t>
      </w:r>
    </w:p>
    <w:p w:rsidR="00C744D2" w:rsidRPr="00980007" w:rsidRDefault="00D02387" w:rsidP="00E15AFA">
      <w:pPr>
        <w:spacing w:after="40" w:line="300" w:lineRule="exact"/>
        <w:ind w:left="293" w:right="-15"/>
        <w:rPr>
          <w:szCs w:val="24"/>
        </w:rPr>
      </w:pPr>
      <w:r w:rsidRPr="00980007">
        <w:rPr>
          <w:szCs w:val="24"/>
        </w:rPr>
        <w:t>附表五：不得使分娩後未滿一年之女性</w:t>
      </w:r>
      <w:r w:rsidR="00980007" w:rsidRPr="00980007">
        <w:rPr>
          <w:rFonts w:hint="eastAsia"/>
          <w:szCs w:val="24"/>
        </w:rPr>
        <w:t>教職員工</w:t>
      </w:r>
      <w:r w:rsidRPr="00980007">
        <w:rPr>
          <w:szCs w:val="24"/>
        </w:rPr>
        <w:t xml:space="preserve">從事危險性或有害性工作認定表 </w:t>
      </w:r>
    </w:p>
    <w:tbl>
      <w:tblPr>
        <w:tblStyle w:val="TableGrid"/>
        <w:tblW w:w="9775" w:type="dxa"/>
        <w:tblInd w:w="190" w:type="dxa"/>
        <w:tblCellMar>
          <w:left w:w="108" w:type="dxa"/>
          <w:right w:w="115" w:type="dxa"/>
        </w:tblCellMar>
        <w:tblLook w:val="04A0" w:firstRow="1" w:lastRow="0" w:firstColumn="1" w:lastColumn="0" w:noHBand="0" w:noVBand="1"/>
      </w:tblPr>
      <w:tblGrid>
        <w:gridCol w:w="2263"/>
        <w:gridCol w:w="7512"/>
      </w:tblGrid>
      <w:tr w:rsidR="00C744D2">
        <w:trPr>
          <w:trHeight w:val="295"/>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工作別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危險性或有害性之場所或作業 </w:t>
            </w:r>
          </w:p>
        </w:tc>
      </w:tr>
      <w:tr w:rsidR="00C744D2">
        <w:trPr>
          <w:trHeight w:val="634"/>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鉛及其化合物散布場所之工作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rPr>
                <w:sz w:val="22"/>
              </w:rPr>
              <w:t xml:space="preserve">同表五 </w:t>
            </w:r>
          </w:p>
        </w:tc>
      </w:tr>
      <w:tr w:rsidR="00C744D2">
        <w:trPr>
          <w:trHeight w:val="2868"/>
        </w:trPr>
        <w:tc>
          <w:tcPr>
            <w:tcW w:w="2263"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t>一定重量以上之重物處理工作</w:t>
            </w:r>
            <w:r>
              <w:rPr>
                <w:sz w:val="22"/>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pPr>
            <w:r>
              <w:rPr>
                <w:sz w:val="22"/>
              </w:rPr>
              <w:t xml:space="preserve">從事重物處理作業，其重量為下表之規定值以上者。但經醫師評估能負重者，不在此限。 </w:t>
            </w:r>
          </w:p>
          <w:tbl>
            <w:tblPr>
              <w:tblStyle w:val="TableGrid"/>
              <w:tblW w:w="6125" w:type="dxa"/>
              <w:tblInd w:w="0" w:type="dxa"/>
              <w:tblCellMar>
                <w:left w:w="7" w:type="dxa"/>
                <w:right w:w="58" w:type="dxa"/>
              </w:tblCellMar>
              <w:tblLook w:val="04A0" w:firstRow="1" w:lastRow="0" w:firstColumn="1" w:lastColumn="0" w:noHBand="0" w:noVBand="1"/>
            </w:tblPr>
            <w:tblGrid>
              <w:gridCol w:w="1731"/>
              <w:gridCol w:w="1987"/>
              <w:gridCol w:w="2407"/>
            </w:tblGrid>
            <w:tr w:rsidR="00C744D2" w:rsidTr="00320AD9">
              <w:trPr>
                <w:trHeight w:val="341"/>
              </w:trPr>
              <w:tc>
                <w:tcPr>
                  <w:tcW w:w="1730"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C744D2" w:rsidRDefault="00320AD9" w:rsidP="00E15AFA">
                  <w:pPr>
                    <w:spacing w:after="0" w:line="300" w:lineRule="exact"/>
                    <w:ind w:left="0" w:firstLine="0"/>
                    <w:jc w:val="both"/>
                  </w:pPr>
                  <w:r>
                    <w:rPr>
                      <w:rFonts w:hint="eastAsia"/>
                    </w:rPr>
                    <w:t xml:space="preserve">        重量</w:t>
                  </w:r>
                </w:p>
                <w:p w:rsidR="00320AD9" w:rsidRDefault="00320AD9" w:rsidP="00E15AFA">
                  <w:pPr>
                    <w:spacing w:after="0" w:line="300" w:lineRule="exact"/>
                    <w:ind w:left="0" w:firstLine="0"/>
                    <w:jc w:val="both"/>
                  </w:pPr>
                </w:p>
                <w:p w:rsidR="00320AD9" w:rsidRDefault="00320AD9" w:rsidP="00E15AFA">
                  <w:pPr>
                    <w:spacing w:after="0" w:line="300" w:lineRule="exact"/>
                    <w:ind w:left="0" w:firstLine="0"/>
                    <w:jc w:val="both"/>
                  </w:pPr>
                  <w:r>
                    <w:rPr>
                      <w:rFonts w:hint="eastAsia"/>
                    </w:rPr>
                    <w:t xml:space="preserve"> 作業別</w:t>
                  </w:r>
                </w:p>
              </w:tc>
              <w:tc>
                <w:tcPr>
                  <w:tcW w:w="4394" w:type="dxa"/>
                  <w:gridSpan w:val="2"/>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規定值(公斤) </w:t>
                  </w:r>
                </w:p>
              </w:tc>
            </w:tr>
            <w:tr w:rsidR="00C744D2">
              <w:trPr>
                <w:trHeight w:val="581"/>
              </w:trPr>
              <w:tc>
                <w:tcPr>
                  <w:tcW w:w="0" w:type="auto"/>
                  <w:vMerge/>
                  <w:tcBorders>
                    <w:top w:val="nil"/>
                    <w:left w:val="single" w:sz="4" w:space="0" w:color="000000"/>
                    <w:bottom w:val="single" w:sz="4" w:space="0" w:color="000000"/>
                    <w:right w:val="single" w:sz="4" w:space="0" w:color="000000"/>
                  </w:tcBorders>
                </w:tcPr>
                <w:p w:rsidR="00C744D2" w:rsidRDefault="00C744D2" w:rsidP="00E15AFA">
                  <w:pPr>
                    <w:spacing w:after="0" w:line="300" w:lineRule="exact"/>
                    <w:ind w:left="0" w:firstLine="0"/>
                  </w:pPr>
                </w:p>
              </w:tc>
              <w:tc>
                <w:tcPr>
                  <w:tcW w:w="1987"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161" w:firstLine="0"/>
                    <w:jc w:val="both"/>
                  </w:pPr>
                  <w:r>
                    <w:rPr>
                      <w:sz w:val="22"/>
                    </w:rPr>
                    <w:t xml:space="preserve">分娩未滿6個月者 </w:t>
                  </w:r>
                </w:p>
              </w:tc>
              <w:tc>
                <w:tcPr>
                  <w:tcW w:w="2407"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53" w:line="300" w:lineRule="exact"/>
                    <w:ind w:left="0" w:firstLine="0"/>
                    <w:jc w:val="center"/>
                  </w:pPr>
                  <w:r>
                    <w:rPr>
                      <w:sz w:val="22"/>
                    </w:rPr>
                    <w:t xml:space="preserve">分娩滿6個月者 </w:t>
                  </w:r>
                </w:p>
                <w:p w:rsidR="00C744D2" w:rsidRDefault="00D02387" w:rsidP="00E15AFA">
                  <w:pPr>
                    <w:spacing w:after="0" w:line="300" w:lineRule="exact"/>
                    <w:ind w:left="0" w:firstLine="0"/>
                    <w:jc w:val="center"/>
                  </w:pPr>
                  <w:r>
                    <w:rPr>
                      <w:sz w:val="22"/>
                    </w:rPr>
                    <w:t xml:space="preserve">但未滿一年者 </w:t>
                  </w:r>
                </w:p>
              </w:tc>
            </w:tr>
            <w:tr w:rsidR="00C744D2">
              <w:trPr>
                <w:trHeight w:val="298"/>
              </w:trPr>
              <w:tc>
                <w:tcPr>
                  <w:tcW w:w="173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307" w:firstLine="0"/>
                  </w:pPr>
                  <w:r>
                    <w:rPr>
                      <w:sz w:val="22"/>
                    </w:rPr>
                    <w:t xml:space="preserve">斷續性作業 </w:t>
                  </w:r>
                </w:p>
              </w:tc>
              <w:tc>
                <w:tcPr>
                  <w:tcW w:w="1987"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15 </w:t>
                  </w:r>
                </w:p>
              </w:tc>
              <w:tc>
                <w:tcPr>
                  <w:tcW w:w="2407"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30 </w:t>
                  </w:r>
                </w:p>
              </w:tc>
            </w:tr>
            <w:tr w:rsidR="00C744D2">
              <w:trPr>
                <w:trHeight w:val="295"/>
              </w:trPr>
              <w:tc>
                <w:tcPr>
                  <w:tcW w:w="1730"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307" w:firstLine="0"/>
                  </w:pPr>
                  <w:r>
                    <w:rPr>
                      <w:sz w:val="22"/>
                    </w:rPr>
                    <w:t xml:space="preserve">持續性作業 </w:t>
                  </w:r>
                </w:p>
              </w:tc>
              <w:tc>
                <w:tcPr>
                  <w:tcW w:w="1987"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10 </w:t>
                  </w:r>
                </w:p>
              </w:tc>
              <w:tc>
                <w:tcPr>
                  <w:tcW w:w="2407" w:type="dxa"/>
                  <w:tcBorders>
                    <w:top w:val="single" w:sz="4" w:space="0" w:color="000000"/>
                    <w:left w:val="single" w:sz="4" w:space="0" w:color="000000"/>
                    <w:bottom w:val="single" w:sz="4" w:space="0" w:color="000000"/>
                    <w:right w:val="single" w:sz="4" w:space="0" w:color="000000"/>
                  </w:tcBorders>
                </w:tcPr>
                <w:p w:rsidR="00C744D2" w:rsidRDefault="00D02387" w:rsidP="00E15AFA">
                  <w:pPr>
                    <w:spacing w:after="0" w:line="300" w:lineRule="exact"/>
                    <w:ind w:left="0" w:firstLine="0"/>
                    <w:jc w:val="center"/>
                  </w:pPr>
                  <w:r>
                    <w:rPr>
                      <w:sz w:val="22"/>
                    </w:rPr>
                    <w:t xml:space="preserve">20 </w:t>
                  </w:r>
                </w:p>
              </w:tc>
            </w:tr>
          </w:tbl>
          <w:p w:rsidR="00C744D2" w:rsidRDefault="00D02387" w:rsidP="00E15AFA">
            <w:pPr>
              <w:spacing w:after="0" w:line="300" w:lineRule="exact"/>
              <w:ind w:left="0" w:firstLine="0"/>
            </w:pPr>
            <w:r>
              <w:rPr>
                <w:sz w:val="1"/>
              </w:rPr>
              <w:t xml:space="preserve"> </w:t>
            </w:r>
          </w:p>
        </w:tc>
      </w:tr>
    </w:tbl>
    <w:p w:rsidR="00C744D2" w:rsidRDefault="00D02387" w:rsidP="00E15AFA">
      <w:pPr>
        <w:spacing w:after="0" w:line="300" w:lineRule="exact"/>
        <w:ind w:left="298" w:firstLine="0"/>
      </w:pPr>
      <w:r>
        <w:rPr>
          <w:rFonts w:ascii="Times New Roman" w:eastAsia="Times New Roman" w:hAnsi="Times New Roman" w:cs="Times New Roman"/>
          <w:b/>
        </w:rPr>
        <w:t xml:space="preserve"> </w:t>
      </w:r>
    </w:p>
    <w:p w:rsidR="00E15AFA" w:rsidRDefault="00E15AFA">
      <w:pPr>
        <w:spacing w:after="0" w:line="240" w:lineRule="auto"/>
        <w:ind w:left="0" w:firstLine="0"/>
      </w:pPr>
      <w:r>
        <w:br w:type="page"/>
      </w:r>
    </w:p>
    <w:p w:rsidR="00C744D2" w:rsidRDefault="00D02387">
      <w:pPr>
        <w:ind w:left="308"/>
      </w:pPr>
      <w:r>
        <w:lastRenderedPageBreak/>
        <w:t>附表六、具有生殖毒性、生殖細胞致突變性物質</w:t>
      </w:r>
      <w:r>
        <w:rPr>
          <w:rFonts w:ascii="Times New Roman" w:eastAsia="Times New Roman" w:hAnsi="Times New Roman" w:cs="Times New Roman"/>
        </w:rPr>
        <w:t xml:space="preserve"> </w:t>
      </w:r>
    </w:p>
    <w:tbl>
      <w:tblPr>
        <w:tblStyle w:val="TableGrid"/>
        <w:tblW w:w="9697" w:type="dxa"/>
        <w:tblInd w:w="239" w:type="dxa"/>
        <w:tblCellMar>
          <w:left w:w="106" w:type="dxa"/>
          <w:right w:w="65" w:type="dxa"/>
        </w:tblCellMar>
        <w:tblLook w:val="04A0" w:firstRow="1" w:lastRow="0" w:firstColumn="1" w:lastColumn="0" w:noHBand="0" w:noVBand="1"/>
      </w:tblPr>
      <w:tblGrid>
        <w:gridCol w:w="628"/>
        <w:gridCol w:w="1274"/>
        <w:gridCol w:w="2126"/>
        <w:gridCol w:w="2836"/>
        <w:gridCol w:w="2833"/>
      </w:tblGrid>
      <w:tr w:rsidR="00C744D2">
        <w:trPr>
          <w:trHeight w:val="286"/>
        </w:trPr>
        <w:tc>
          <w:tcPr>
            <w:tcW w:w="628" w:type="dxa"/>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pPr>
              <w:spacing w:after="0" w:line="276" w:lineRule="auto"/>
              <w:ind w:left="5" w:firstLine="0"/>
              <w:jc w:val="both"/>
            </w:pPr>
            <w:r>
              <w:rPr>
                <w:sz w:val="20"/>
              </w:rPr>
              <w:t>項次</w:t>
            </w:r>
            <w:r>
              <w:rPr>
                <w:rFonts w:ascii="Times New Roman" w:eastAsia="Times New Roman" w:hAnsi="Times New Roman" w:cs="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pPr>
              <w:spacing w:after="0" w:line="276" w:lineRule="auto"/>
              <w:ind w:left="2" w:firstLine="0"/>
            </w:pPr>
            <w:r>
              <w:rPr>
                <w:rFonts w:ascii="Times New Roman" w:eastAsia="Times New Roman" w:hAnsi="Times New Roman" w:cs="Times New Roman"/>
                <w:sz w:val="20"/>
              </w:rPr>
              <w:t xml:space="preserve">CAS.NO </w:t>
            </w: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pPr>
              <w:spacing w:after="0" w:line="276" w:lineRule="auto"/>
              <w:ind w:left="0" w:firstLine="0"/>
              <w:jc w:val="center"/>
            </w:pPr>
            <w:r>
              <w:rPr>
                <w:sz w:val="20"/>
              </w:rPr>
              <w:t>中文名稱</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pPr>
              <w:spacing w:after="0" w:line="276" w:lineRule="auto"/>
              <w:ind w:left="0" w:firstLine="0"/>
              <w:jc w:val="center"/>
            </w:pPr>
            <w:r>
              <w:rPr>
                <w:sz w:val="20"/>
              </w:rPr>
              <w:t>英文名稱</w:t>
            </w:r>
            <w:r>
              <w:rPr>
                <w:rFonts w:ascii="Times New Roman" w:eastAsia="Times New Roman" w:hAnsi="Times New Roman" w:cs="Times New Roman"/>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DADADB"/>
          </w:tcPr>
          <w:p w:rsidR="00C744D2" w:rsidRDefault="00D02387">
            <w:pPr>
              <w:spacing w:after="0" w:line="276" w:lineRule="auto"/>
              <w:ind w:left="0" w:firstLine="0"/>
              <w:jc w:val="center"/>
            </w:pPr>
            <w:r>
              <w:rPr>
                <w:sz w:val="20"/>
              </w:rPr>
              <w:t xml:space="preserve">建議 </w:t>
            </w:r>
            <w:r>
              <w:rPr>
                <w:rFonts w:ascii="Times New Roman" w:eastAsia="Times New Roman" w:hAnsi="Times New Roman" w:cs="Times New Roman"/>
                <w:sz w:val="20"/>
              </w:rPr>
              <w:t xml:space="preserve">GHS </w:t>
            </w:r>
            <w:r>
              <w:rPr>
                <w:sz w:val="20"/>
              </w:rPr>
              <w:t>分類</w:t>
            </w:r>
            <w:r>
              <w:rPr>
                <w:rFonts w:ascii="Times New Roman" w:eastAsia="Times New Roman" w:hAnsi="Times New Roman" w:cs="Times New Roman"/>
                <w:sz w:val="20"/>
              </w:rPr>
              <w:t xml:space="preserve"> </w:t>
            </w:r>
          </w:p>
        </w:tc>
      </w:tr>
      <w:tr w:rsidR="00C744D2">
        <w:trPr>
          <w:trHeight w:val="292"/>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109-86-4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乙二醇甲醚</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2-methoxyethanol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110-80-5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乙二醇乙醚</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2-ethoxyethanol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68-12-2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二甲基甲醯胺</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N,N-dimethylformamide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111-15-9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乙二醇乙醚醋酸酯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2-ethoxyethyl acetate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569"/>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5 </w:t>
            </w:r>
          </w:p>
        </w:tc>
        <w:tc>
          <w:tcPr>
            <w:tcW w:w="1274"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1" w:firstLine="0"/>
            </w:pPr>
            <w:r>
              <w:rPr>
                <w:rFonts w:ascii="Times New Roman" w:eastAsia="Times New Roman" w:hAnsi="Times New Roman" w:cs="Times New Roman"/>
                <w:sz w:val="20"/>
              </w:rPr>
              <w:t xml:space="preserve">7718-54-9 </w:t>
            </w:r>
          </w:p>
        </w:tc>
        <w:tc>
          <w:tcPr>
            <w:tcW w:w="212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1" w:firstLine="0"/>
            </w:pPr>
            <w:r>
              <w:rPr>
                <w:sz w:val="20"/>
              </w:rPr>
              <w:t>氯化鎳</w:t>
            </w:r>
            <w:r>
              <w:rPr>
                <w:rFonts w:ascii="Times New Roman" w:eastAsia="Times New Roman" w:hAnsi="Times New Roman" w:cs="Times New Roman"/>
                <w:sz w:val="20"/>
              </w:rPr>
              <w:t>(</w:t>
            </w:r>
            <w:r>
              <w:rPr>
                <w:sz w:val="20"/>
              </w:rPr>
              <w:t>Ⅱ</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1" w:firstLine="0"/>
            </w:pPr>
            <w:r>
              <w:rPr>
                <w:rFonts w:ascii="Times New Roman" w:eastAsia="Times New Roman" w:hAnsi="Times New Roman" w:cs="Times New Roman"/>
                <w:sz w:val="20"/>
              </w:rPr>
              <w:t xml:space="preserve">nickel dichloride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both"/>
            </w:pPr>
            <w:r>
              <w:rPr>
                <w:sz w:val="20"/>
              </w:rPr>
              <w:t xml:space="preserve">生殖毒性物質第 </w:t>
            </w:r>
            <w:r>
              <w:rPr>
                <w:rFonts w:ascii="Times New Roman" w:eastAsia="Times New Roman" w:hAnsi="Times New Roman" w:cs="Times New Roman"/>
                <w:sz w:val="20"/>
              </w:rPr>
              <w:t xml:space="preserve">1 </w:t>
            </w:r>
            <w:r>
              <w:rPr>
                <w:sz w:val="20"/>
              </w:rPr>
              <w:t xml:space="preserve">級、生殖細胞致突變性物質第 </w:t>
            </w:r>
            <w:r>
              <w:rPr>
                <w:rFonts w:ascii="Times New Roman" w:eastAsia="Times New Roman" w:hAnsi="Times New Roman" w:cs="Times New Roman"/>
                <w:sz w:val="20"/>
              </w:rPr>
              <w:t xml:space="preserve">2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6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110-71-4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乙二醇二甲醚</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1,2-dimethoxyethane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571"/>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7 </w:t>
            </w:r>
          </w:p>
        </w:tc>
        <w:tc>
          <w:tcPr>
            <w:tcW w:w="1274"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1" w:firstLine="0"/>
            </w:pPr>
            <w:r>
              <w:rPr>
                <w:rFonts w:ascii="Times New Roman" w:eastAsia="Times New Roman" w:hAnsi="Times New Roman" w:cs="Times New Roman"/>
                <w:sz w:val="20"/>
              </w:rPr>
              <w:t xml:space="preserve">2451-62-9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65" w:line="240" w:lineRule="auto"/>
              <w:ind w:left="1" w:firstLine="0"/>
              <w:jc w:val="both"/>
            </w:pPr>
            <w:r>
              <w:rPr>
                <w:sz w:val="20"/>
              </w:rPr>
              <w:t>三聚異氰酸三縮水甘</w:t>
            </w:r>
          </w:p>
          <w:p w:rsidR="00C744D2" w:rsidRDefault="00D02387">
            <w:pPr>
              <w:spacing w:after="0" w:line="276" w:lineRule="auto"/>
              <w:ind w:left="1" w:firstLine="0"/>
            </w:pPr>
            <w:r>
              <w:rPr>
                <w:sz w:val="20"/>
              </w:rPr>
              <w:t>油酯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1,3,5-tris(oxiranylmethyl)-1,3,5triazine-2,4,6(1H,3H,5H)-trione </w:t>
            </w:r>
          </w:p>
        </w:tc>
        <w:tc>
          <w:tcPr>
            <w:tcW w:w="2833"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0" w:firstLine="0"/>
              <w:jc w:val="both"/>
            </w:pPr>
            <w:r>
              <w:rPr>
                <w:sz w:val="20"/>
              </w:rPr>
              <w:t xml:space="preserve">生殖細胞致突變性物質第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88"/>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75-26-3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2-</w:t>
            </w:r>
            <w:r>
              <w:rPr>
                <w:sz w:val="20"/>
              </w:rPr>
              <w:t>溴丙烷</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2-bromopropane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9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123-39-7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N-</w:t>
            </w:r>
            <w:r>
              <w:rPr>
                <w:sz w:val="20"/>
              </w:rPr>
              <w:t>甲基甲醯胺</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N-methylformamide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96-45-7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伸乙硫脲</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2-Imidazolidinethione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11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96-24-2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3-</w:t>
            </w:r>
            <w:r>
              <w:rPr>
                <w:sz w:val="20"/>
              </w:rPr>
              <w:t>氯</w:t>
            </w:r>
            <w:r>
              <w:rPr>
                <w:rFonts w:ascii="Times New Roman" w:eastAsia="Times New Roman" w:hAnsi="Times New Roman" w:cs="Times New Roman"/>
                <w:sz w:val="20"/>
              </w:rPr>
              <w:t>-1,2-</w:t>
            </w:r>
            <w:r>
              <w:rPr>
                <w:sz w:val="20"/>
              </w:rPr>
              <w:t>丙二醇</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3-chloropropane-1,2-diol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569"/>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12 </w:t>
            </w:r>
          </w:p>
        </w:tc>
        <w:tc>
          <w:tcPr>
            <w:tcW w:w="1274"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 xml:space="preserve">77-58-7 </w:t>
            </w:r>
          </w:p>
        </w:tc>
        <w:tc>
          <w:tcPr>
            <w:tcW w:w="212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sz w:val="20"/>
              </w:rPr>
              <w:t>二月桂酸二丁錫</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 xml:space="preserve">dibutyltin dilaurate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both"/>
            </w:pPr>
            <w:r>
              <w:rPr>
                <w:sz w:val="20"/>
              </w:rPr>
              <w:t xml:space="preserve">生殖毒性物質第 </w:t>
            </w:r>
            <w:r>
              <w:rPr>
                <w:rFonts w:ascii="Times New Roman" w:eastAsia="Times New Roman" w:hAnsi="Times New Roman" w:cs="Times New Roman"/>
                <w:sz w:val="20"/>
              </w:rPr>
              <w:t xml:space="preserve">1 </w:t>
            </w:r>
            <w:r>
              <w:rPr>
                <w:sz w:val="20"/>
              </w:rPr>
              <w:t xml:space="preserve">級、生殖細胞致突變性物質第 </w:t>
            </w:r>
            <w:r>
              <w:rPr>
                <w:rFonts w:ascii="Times New Roman" w:eastAsia="Times New Roman" w:hAnsi="Times New Roman" w:cs="Times New Roman"/>
                <w:sz w:val="20"/>
              </w:rPr>
              <w:t xml:space="preserve">2 </w:t>
            </w:r>
            <w:r>
              <w:rPr>
                <w:sz w:val="20"/>
              </w:rPr>
              <w:t>級</w:t>
            </w:r>
            <w:r>
              <w:rPr>
                <w:rFonts w:ascii="Times New Roman" w:eastAsia="Times New Roman" w:hAnsi="Times New Roman" w:cs="Times New Roman"/>
                <w:sz w:val="20"/>
              </w:rPr>
              <w:t xml:space="preserve"> </w:t>
            </w:r>
          </w:p>
        </w:tc>
      </w:tr>
      <w:tr w:rsidR="00C744D2">
        <w:trPr>
          <w:trHeight w:val="571"/>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13 </w:t>
            </w:r>
          </w:p>
        </w:tc>
        <w:tc>
          <w:tcPr>
            <w:tcW w:w="1274"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 xml:space="preserve">756-79-6 </w:t>
            </w:r>
          </w:p>
        </w:tc>
        <w:tc>
          <w:tcPr>
            <w:tcW w:w="212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sz w:val="20"/>
              </w:rPr>
              <w:t>甲基膦酸二甲酯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 xml:space="preserve">dimethyl methylphosphonate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生殖細胞致突變性物質第 </w:t>
            </w:r>
            <w:r>
              <w:rPr>
                <w:rFonts w:ascii="Times New Roman" w:eastAsia="Times New Roman" w:hAnsi="Times New Roman" w:cs="Times New Roman"/>
                <w:sz w:val="20"/>
              </w:rPr>
              <w:t xml:space="preserve">1 </w:t>
            </w:r>
            <w:r>
              <w:rPr>
                <w:sz w:val="20"/>
              </w:rPr>
              <w:t xml:space="preserve">級、生殖毒性物質第 </w:t>
            </w:r>
            <w:r>
              <w:rPr>
                <w:rFonts w:ascii="Times New Roman" w:eastAsia="Times New Roman" w:hAnsi="Times New Roman" w:cs="Times New Roman"/>
                <w:sz w:val="20"/>
              </w:rPr>
              <w:t xml:space="preserve">2 </w:t>
            </w:r>
            <w:r>
              <w:rPr>
                <w:sz w:val="20"/>
              </w:rPr>
              <w:t>級</w:t>
            </w:r>
            <w:r>
              <w:rPr>
                <w:rFonts w:ascii="Times New Roman" w:eastAsia="Times New Roman" w:hAnsi="Times New Roman" w:cs="Times New Roman"/>
                <w:sz w:val="20"/>
              </w:rPr>
              <w:t xml:space="preserve"> </w:t>
            </w:r>
          </w:p>
        </w:tc>
      </w:tr>
      <w:tr w:rsidR="00C744D2">
        <w:trPr>
          <w:trHeight w:val="569"/>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14 </w:t>
            </w:r>
          </w:p>
        </w:tc>
        <w:tc>
          <w:tcPr>
            <w:tcW w:w="1274"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 xml:space="preserve">924-42-5 </w:t>
            </w:r>
          </w:p>
        </w:tc>
        <w:tc>
          <w:tcPr>
            <w:tcW w:w="212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N-(</w:t>
            </w:r>
            <w:r>
              <w:rPr>
                <w:sz w:val="20"/>
              </w:rPr>
              <w:t>羥甲基</w:t>
            </w:r>
            <w:r>
              <w:rPr>
                <w:rFonts w:ascii="Times New Roman" w:eastAsia="Times New Roman" w:hAnsi="Times New Roman" w:cs="Times New Roman"/>
                <w:sz w:val="20"/>
              </w:rPr>
              <w:t>)</w:t>
            </w:r>
            <w:r>
              <w:rPr>
                <w:sz w:val="20"/>
              </w:rPr>
              <w:t>丙烯醯胺</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1" w:firstLine="0"/>
            </w:pPr>
            <w:r>
              <w:rPr>
                <w:rFonts w:ascii="Times New Roman" w:eastAsia="Times New Roman" w:hAnsi="Times New Roman" w:cs="Times New Roman"/>
                <w:sz w:val="20"/>
              </w:rPr>
              <w:t xml:space="preserve">N-(hydroxymethyl)acrylamide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生殖細胞致突變性物質第 </w:t>
            </w:r>
            <w:r>
              <w:rPr>
                <w:rFonts w:ascii="Times New Roman" w:eastAsia="Times New Roman" w:hAnsi="Times New Roman" w:cs="Times New Roman"/>
                <w:sz w:val="20"/>
              </w:rPr>
              <w:t xml:space="preserve">1 </w:t>
            </w:r>
            <w:r>
              <w:rPr>
                <w:sz w:val="20"/>
              </w:rPr>
              <w:t xml:space="preserve">級、生殖毒性物質第 </w:t>
            </w:r>
            <w:r>
              <w:rPr>
                <w:rFonts w:ascii="Times New Roman" w:eastAsia="Times New Roman" w:hAnsi="Times New Roman" w:cs="Times New Roman"/>
                <w:sz w:val="20"/>
              </w:rPr>
              <w:t xml:space="preserve">2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15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106-99-0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1,3-</w:t>
            </w:r>
            <w:r>
              <w:rPr>
                <w:sz w:val="20"/>
              </w:rPr>
              <w:t>丁二烯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1,3-Butadiene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both"/>
            </w:pPr>
            <w:r>
              <w:rPr>
                <w:sz w:val="20"/>
              </w:rPr>
              <w:t xml:space="preserve">生殖細胞致突變性物質第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16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10043-35-3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硼酸</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boric acid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17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85-68-7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鄰苯二甲酸丁芐酯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benzyl butyl phthalate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569"/>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18 </w:t>
            </w:r>
          </w:p>
        </w:tc>
        <w:tc>
          <w:tcPr>
            <w:tcW w:w="1274"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rFonts w:ascii="Times New Roman" w:eastAsia="Times New Roman" w:hAnsi="Times New Roman" w:cs="Times New Roman"/>
                <w:sz w:val="20"/>
              </w:rPr>
              <w:t xml:space="preserve">115-96-8 </w:t>
            </w:r>
          </w:p>
        </w:tc>
        <w:tc>
          <w:tcPr>
            <w:tcW w:w="212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2" w:firstLine="0"/>
            </w:pPr>
            <w:r>
              <w:rPr>
                <w:sz w:val="20"/>
              </w:rPr>
              <w:t>磷酸三</w:t>
            </w:r>
            <w:r>
              <w:rPr>
                <w:rFonts w:ascii="Times New Roman" w:eastAsia="Times New Roman" w:hAnsi="Times New Roman" w:cs="Times New Roman"/>
                <w:sz w:val="20"/>
              </w:rPr>
              <w:t>(2-</w:t>
            </w:r>
            <w:r>
              <w:rPr>
                <w:sz w:val="20"/>
              </w:rPr>
              <w:t>氯乙基</w:t>
            </w:r>
            <w:r>
              <w:rPr>
                <w:rFonts w:ascii="Times New Roman" w:eastAsia="Times New Roman" w:hAnsi="Times New Roman" w:cs="Times New Roman"/>
                <w:sz w:val="20"/>
              </w:rPr>
              <w:t>)</w:t>
            </w:r>
            <w:r>
              <w:rPr>
                <w:sz w:val="20"/>
              </w:rPr>
              <w:t>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C744D2" w:rsidRDefault="00D02387">
            <w:pPr>
              <w:spacing w:after="0" w:line="276" w:lineRule="auto"/>
              <w:ind w:left="1" w:firstLine="0"/>
            </w:pPr>
            <w:r>
              <w:rPr>
                <w:rFonts w:ascii="Times New Roman" w:eastAsia="Times New Roman" w:hAnsi="Times New Roman" w:cs="Times New Roman"/>
                <w:sz w:val="20"/>
              </w:rPr>
              <w:t xml:space="preserve">tris(2-chloroethyl) phosphate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生殖細胞致突變性物質第 </w:t>
            </w:r>
            <w:r>
              <w:rPr>
                <w:rFonts w:ascii="Times New Roman" w:eastAsia="Times New Roman" w:hAnsi="Times New Roman" w:cs="Times New Roman"/>
                <w:sz w:val="20"/>
              </w:rPr>
              <w:t xml:space="preserve">1 </w:t>
            </w:r>
            <w:r>
              <w:rPr>
                <w:sz w:val="20"/>
              </w:rPr>
              <w:t xml:space="preserve">級、生殖毒性物質第 </w:t>
            </w:r>
            <w:r>
              <w:rPr>
                <w:rFonts w:ascii="Times New Roman" w:eastAsia="Times New Roman" w:hAnsi="Times New Roman" w:cs="Times New Roman"/>
                <w:sz w:val="20"/>
              </w:rPr>
              <w:t xml:space="preserve">2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19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625-45-6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甲氧基乙酸</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methoxyacetic acid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pPr>
            <w:r>
              <w:rPr>
                <w:sz w:val="20"/>
              </w:rPr>
              <w:t xml:space="preserve">生殖毒性物質第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r w:rsidR="00C744D2">
        <w:trPr>
          <w:trHeight w:val="290"/>
        </w:trPr>
        <w:tc>
          <w:tcPr>
            <w:tcW w:w="628"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center"/>
            </w:pPr>
            <w:r>
              <w:rPr>
                <w:rFonts w:ascii="Times New Roman" w:eastAsia="Times New Roman" w:hAnsi="Times New Roman" w:cs="Times New Roman"/>
                <w:sz w:val="20"/>
              </w:rPr>
              <w:t xml:space="preserve">20 </w:t>
            </w:r>
          </w:p>
        </w:tc>
        <w:tc>
          <w:tcPr>
            <w:tcW w:w="1274"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64-67-5 </w:t>
            </w:r>
          </w:p>
        </w:tc>
        <w:tc>
          <w:tcPr>
            <w:tcW w:w="212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sz w:val="20"/>
              </w:rPr>
              <w:t>硫酸乙酯</w:t>
            </w:r>
            <w:r>
              <w:rPr>
                <w:rFonts w:ascii="Times New Roman" w:eastAsia="Times New Roman" w:hAnsi="Times New Roman" w:cs="Times New Roman"/>
                <w:sz w:val="20"/>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2" w:firstLine="0"/>
            </w:pPr>
            <w:r>
              <w:rPr>
                <w:rFonts w:ascii="Times New Roman" w:eastAsia="Times New Roman" w:hAnsi="Times New Roman" w:cs="Times New Roman"/>
                <w:sz w:val="20"/>
              </w:rPr>
              <w:t xml:space="preserve">diethyl sulfate </w:t>
            </w:r>
          </w:p>
        </w:tc>
        <w:tc>
          <w:tcPr>
            <w:tcW w:w="2833" w:type="dxa"/>
            <w:tcBorders>
              <w:top w:val="single" w:sz="4" w:space="0" w:color="000000"/>
              <w:left w:val="single" w:sz="4" w:space="0" w:color="000000"/>
              <w:bottom w:val="single" w:sz="4" w:space="0" w:color="000000"/>
              <w:right w:val="single" w:sz="4" w:space="0" w:color="000000"/>
            </w:tcBorders>
          </w:tcPr>
          <w:p w:rsidR="00C744D2" w:rsidRDefault="00D02387">
            <w:pPr>
              <w:spacing w:after="0" w:line="276" w:lineRule="auto"/>
              <w:ind w:left="0" w:firstLine="0"/>
              <w:jc w:val="both"/>
            </w:pPr>
            <w:r>
              <w:rPr>
                <w:sz w:val="20"/>
              </w:rPr>
              <w:t xml:space="preserve">生殖細胞致突變性物質第 </w:t>
            </w:r>
            <w:r>
              <w:rPr>
                <w:rFonts w:ascii="Times New Roman" w:eastAsia="Times New Roman" w:hAnsi="Times New Roman" w:cs="Times New Roman"/>
                <w:sz w:val="20"/>
              </w:rPr>
              <w:t xml:space="preserve">1 </w:t>
            </w:r>
            <w:r>
              <w:rPr>
                <w:sz w:val="20"/>
              </w:rPr>
              <w:t>級</w:t>
            </w:r>
            <w:r>
              <w:rPr>
                <w:rFonts w:ascii="Times New Roman" w:eastAsia="Times New Roman" w:hAnsi="Times New Roman" w:cs="Times New Roman"/>
                <w:sz w:val="20"/>
              </w:rPr>
              <w:t xml:space="preserve"> </w:t>
            </w:r>
          </w:p>
        </w:tc>
      </w:tr>
    </w:tbl>
    <w:p w:rsidR="00BC05D8" w:rsidRDefault="00D02387">
      <w:pPr>
        <w:spacing w:after="148" w:line="409" w:lineRule="auto"/>
        <w:ind w:left="300" w:right="334" w:firstLine="0"/>
        <w:rPr>
          <w:rFonts w:ascii="Times New Roman" w:eastAsia="Times New Roman" w:hAnsi="Times New Roman" w:cs="Times New Roman"/>
          <w:sz w:val="20"/>
        </w:rPr>
      </w:pPr>
      <w:r>
        <w:rPr>
          <w:sz w:val="20"/>
        </w:rPr>
        <w:t xml:space="preserve">註一：項次 </w:t>
      </w:r>
      <w:r>
        <w:rPr>
          <w:rFonts w:ascii="Times New Roman" w:eastAsia="Times New Roman" w:hAnsi="Times New Roman" w:cs="Times New Roman"/>
          <w:sz w:val="20"/>
        </w:rPr>
        <w:t xml:space="preserve">1 </w:t>
      </w:r>
      <w:r>
        <w:rPr>
          <w:sz w:val="20"/>
        </w:rPr>
        <w:t xml:space="preserve">至 </w:t>
      </w:r>
      <w:r>
        <w:rPr>
          <w:rFonts w:ascii="Times New Roman" w:eastAsia="Times New Roman" w:hAnsi="Times New Roman" w:cs="Times New Roman"/>
          <w:sz w:val="20"/>
        </w:rPr>
        <w:t xml:space="preserve">4 </w:t>
      </w:r>
      <w:r>
        <w:rPr>
          <w:sz w:val="20"/>
        </w:rPr>
        <w:t>為有機溶劑中毒預防規則之第二種有機溶劑，並具勞工作業場所容許暴露標準。</w:t>
      </w:r>
      <w:r>
        <w:rPr>
          <w:rFonts w:ascii="Times New Roman" w:eastAsia="Times New Roman" w:hAnsi="Times New Roman" w:cs="Times New Roman"/>
          <w:sz w:val="20"/>
        </w:rPr>
        <w:t xml:space="preserve"> </w:t>
      </w:r>
    </w:p>
    <w:p w:rsidR="00BC05D8" w:rsidRDefault="00D02387">
      <w:pPr>
        <w:spacing w:after="148" w:line="409" w:lineRule="auto"/>
        <w:ind w:left="300" w:right="334" w:firstLine="0"/>
        <w:rPr>
          <w:rFonts w:ascii="Times New Roman" w:eastAsia="Times New Roman" w:hAnsi="Times New Roman" w:cs="Times New Roman"/>
          <w:sz w:val="20"/>
        </w:rPr>
      </w:pPr>
      <w:r>
        <w:rPr>
          <w:sz w:val="20"/>
        </w:rPr>
        <w:t xml:space="preserve">註二：項次 </w:t>
      </w:r>
      <w:r>
        <w:rPr>
          <w:rFonts w:ascii="Times New Roman" w:eastAsia="Times New Roman" w:hAnsi="Times New Roman" w:cs="Times New Roman"/>
          <w:sz w:val="20"/>
        </w:rPr>
        <w:t xml:space="preserve">1 </w:t>
      </w:r>
      <w:r>
        <w:rPr>
          <w:sz w:val="20"/>
        </w:rPr>
        <w:t xml:space="preserve">至 </w:t>
      </w:r>
      <w:r>
        <w:rPr>
          <w:rFonts w:ascii="Times New Roman" w:eastAsia="Times New Roman" w:hAnsi="Times New Roman" w:cs="Times New Roman"/>
          <w:sz w:val="20"/>
        </w:rPr>
        <w:t xml:space="preserve">13 </w:t>
      </w:r>
      <w:r>
        <w:rPr>
          <w:sz w:val="20"/>
        </w:rPr>
        <w:t>為優先管理化學品之指定及運作管理辦法之優先管理化學品。</w:t>
      </w:r>
      <w:r>
        <w:rPr>
          <w:rFonts w:ascii="Times New Roman" w:eastAsia="Times New Roman" w:hAnsi="Times New Roman" w:cs="Times New Roman"/>
          <w:sz w:val="20"/>
        </w:rPr>
        <w:t xml:space="preserve"> </w:t>
      </w:r>
    </w:p>
    <w:p w:rsidR="00C744D2" w:rsidRDefault="00D02387">
      <w:pPr>
        <w:spacing w:after="148" w:line="409" w:lineRule="auto"/>
        <w:ind w:left="300" w:right="334" w:firstLine="0"/>
      </w:pPr>
      <w:r>
        <w:rPr>
          <w:sz w:val="20"/>
        </w:rPr>
        <w:t>註三：本表列舉之物質與其危害分類，僅就職安署現有資訊篩選供事業單位參考，其尚未涵蓋全部具有生殖毒性、生殖細胞致突變性之物質，事業單位於評估危害時，仍應依供應商或製造商所提供安全資料表（</w:t>
      </w:r>
      <w:r>
        <w:rPr>
          <w:rFonts w:ascii="Times New Roman" w:eastAsia="Times New Roman" w:hAnsi="Times New Roman" w:cs="Times New Roman"/>
          <w:sz w:val="20"/>
        </w:rPr>
        <w:t>SDS</w:t>
      </w:r>
      <w:r>
        <w:rPr>
          <w:sz w:val="20"/>
        </w:rPr>
        <w:t>）之分類結果為主，亦可參考下列網站之資訊：</w:t>
      </w:r>
      <w:r>
        <w:rPr>
          <w:rFonts w:ascii="Times New Roman" w:eastAsia="Times New Roman" w:hAnsi="Times New Roman" w:cs="Times New Roman"/>
          <w:sz w:val="20"/>
        </w:rPr>
        <w:t xml:space="preserve"> </w:t>
      </w:r>
    </w:p>
    <w:p w:rsidR="00BC05D8" w:rsidRDefault="00D02387">
      <w:pPr>
        <w:spacing w:after="128" w:line="408" w:lineRule="auto"/>
        <w:ind w:left="295" w:right="1746"/>
        <w:rPr>
          <w:rFonts w:ascii="Times New Roman" w:eastAsia="Times New Roman" w:hAnsi="Times New Roman" w:cs="Times New Roman"/>
          <w:sz w:val="20"/>
        </w:rPr>
      </w:pPr>
      <w:r>
        <w:rPr>
          <w:rFonts w:ascii="Times New Roman" w:eastAsia="Times New Roman" w:hAnsi="Times New Roman" w:cs="Times New Roman"/>
          <w:sz w:val="20"/>
        </w:rPr>
        <w:t xml:space="preserve">      </w:t>
      </w:r>
      <w:r>
        <w:rPr>
          <w:sz w:val="20"/>
        </w:rPr>
        <w:t xml:space="preserve">勞動部的 </w:t>
      </w:r>
      <w:r>
        <w:rPr>
          <w:rFonts w:ascii="Times New Roman" w:eastAsia="Times New Roman" w:hAnsi="Times New Roman" w:cs="Times New Roman"/>
          <w:sz w:val="20"/>
        </w:rPr>
        <w:t xml:space="preserve">GHS </w:t>
      </w:r>
      <w:r>
        <w:rPr>
          <w:sz w:val="20"/>
        </w:rPr>
        <w:t>網站：</w:t>
      </w:r>
      <w:r>
        <w:rPr>
          <w:rFonts w:ascii="Times New Roman" w:eastAsia="Times New Roman" w:hAnsi="Times New Roman" w:cs="Times New Roman"/>
          <w:sz w:val="20"/>
        </w:rPr>
        <w:t xml:space="preserve"> http://ghs.osha.gov.tw/CHT/masterpage/index_CHT.aspx       </w:t>
      </w:r>
    </w:p>
    <w:p w:rsidR="00BC05D8" w:rsidRDefault="00BC05D8">
      <w:pPr>
        <w:spacing w:after="128" w:line="408" w:lineRule="auto"/>
        <w:ind w:left="295" w:right="1746"/>
        <w:rPr>
          <w:rFonts w:ascii="Times New Roman" w:eastAsia="Times New Roman" w:hAnsi="Times New Roman" w:cs="Times New Roman"/>
          <w:sz w:val="20"/>
        </w:rPr>
      </w:pPr>
      <w:r>
        <w:rPr>
          <w:rFonts w:asciiTheme="minorEastAsia" w:eastAsiaTheme="minorEastAsia" w:hAnsiTheme="minorEastAsia" w:cs="Times New Roman" w:hint="eastAsia"/>
          <w:sz w:val="20"/>
        </w:rPr>
        <w:t xml:space="preserve">      </w:t>
      </w:r>
      <w:r w:rsidR="00D02387">
        <w:rPr>
          <w:sz w:val="20"/>
        </w:rPr>
        <w:t>環保署的毒化物網站：</w:t>
      </w:r>
      <w:hyperlink r:id="rId8">
        <w:r w:rsidR="00D02387">
          <w:rPr>
            <w:rFonts w:ascii="Times New Roman" w:eastAsia="Times New Roman" w:hAnsi="Times New Roman" w:cs="Times New Roman"/>
            <w:sz w:val="20"/>
          </w:rPr>
          <w:t xml:space="preserve">http://toxiceric.epa.gov.tw/Chm_/Chm_index.aspx?vp=MSDS </w:t>
        </w:r>
      </w:hyperlink>
    </w:p>
    <w:p w:rsidR="00C744D2" w:rsidRDefault="00BC05D8">
      <w:pPr>
        <w:spacing w:after="128" w:line="408" w:lineRule="auto"/>
        <w:ind w:left="295" w:right="1746"/>
      </w:pPr>
      <w:r>
        <w:rPr>
          <w:rFonts w:asciiTheme="minorEastAsia" w:eastAsiaTheme="minorEastAsia" w:hAnsiTheme="minorEastAsia" w:cs="Times New Roman" w:hint="eastAsia"/>
          <w:sz w:val="20"/>
        </w:rPr>
        <w:t xml:space="preserve">      </w:t>
      </w:r>
      <w:r w:rsidR="00D02387">
        <w:rPr>
          <w:sz w:val="20"/>
        </w:rPr>
        <w:t xml:space="preserve">日本的 </w:t>
      </w:r>
      <w:r w:rsidR="00D02387">
        <w:rPr>
          <w:rFonts w:ascii="Times New Roman" w:eastAsia="Times New Roman" w:hAnsi="Times New Roman" w:cs="Times New Roman"/>
          <w:sz w:val="20"/>
        </w:rPr>
        <w:t xml:space="preserve">GHS </w:t>
      </w:r>
      <w:r w:rsidR="00D02387">
        <w:rPr>
          <w:sz w:val="20"/>
        </w:rPr>
        <w:t>網站：</w:t>
      </w:r>
      <w:r w:rsidR="00D02387">
        <w:rPr>
          <w:rFonts w:ascii="Times New Roman" w:eastAsia="Times New Roman" w:hAnsi="Times New Roman" w:cs="Times New Roman"/>
          <w:sz w:val="20"/>
        </w:rPr>
        <w:t xml:space="preserve"> http://www.safe.nite.go.jp/ghs/ghs_index.html </w:t>
      </w:r>
    </w:p>
    <w:p w:rsidR="00C744D2" w:rsidRDefault="00D02387">
      <w:pPr>
        <w:spacing w:after="0" w:line="240" w:lineRule="auto"/>
        <w:ind w:left="295" w:right="-15"/>
      </w:pPr>
      <w:r>
        <w:rPr>
          <w:rFonts w:ascii="Times New Roman" w:eastAsia="Times New Roman" w:hAnsi="Times New Roman" w:cs="Times New Roman"/>
          <w:sz w:val="20"/>
        </w:rPr>
        <w:t xml:space="preserve">      </w:t>
      </w:r>
      <w:r>
        <w:rPr>
          <w:sz w:val="20"/>
        </w:rPr>
        <w:t xml:space="preserve">德國的 </w:t>
      </w:r>
      <w:r>
        <w:rPr>
          <w:rFonts w:ascii="Times New Roman" w:eastAsia="Times New Roman" w:hAnsi="Times New Roman" w:cs="Times New Roman"/>
          <w:sz w:val="20"/>
        </w:rPr>
        <w:t>GESTIS</w:t>
      </w:r>
      <w:r>
        <w:rPr>
          <w:sz w:val="20"/>
        </w:rPr>
        <w:t>：</w:t>
      </w:r>
      <w:r>
        <w:rPr>
          <w:rFonts w:ascii="Times New Roman" w:eastAsia="Times New Roman" w:hAnsi="Times New Roman" w:cs="Times New Roman"/>
          <w:sz w:val="20"/>
        </w:rPr>
        <w:t>http://www.dguv.de/ifa/GESTIS/GESTIS-Stoffdatenbank/index-2.jsp</w:t>
      </w:r>
      <w:r>
        <w:rPr>
          <w:rFonts w:ascii="Times New Roman" w:eastAsia="Times New Roman" w:hAnsi="Times New Roman" w:cs="Times New Roman"/>
        </w:rPr>
        <w:t xml:space="preserve"> </w:t>
      </w:r>
    </w:p>
    <w:sectPr w:rsidR="00C744D2" w:rsidSect="009442EE">
      <w:footerReference w:type="default" r:id="rId9"/>
      <w:pgSz w:w="11906" w:h="16838"/>
      <w:pgMar w:top="857" w:right="566" w:bottom="9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81" w:rsidRDefault="00793381" w:rsidP="00810755">
      <w:pPr>
        <w:spacing w:after="0" w:line="240" w:lineRule="auto"/>
      </w:pPr>
      <w:r>
        <w:separator/>
      </w:r>
    </w:p>
  </w:endnote>
  <w:endnote w:type="continuationSeparator" w:id="0">
    <w:p w:rsidR="00793381" w:rsidRDefault="00793381" w:rsidP="0081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30059"/>
      <w:docPartObj>
        <w:docPartGallery w:val="Page Numbers (Bottom of Page)"/>
        <w:docPartUnique/>
      </w:docPartObj>
    </w:sdtPr>
    <w:sdtEndPr/>
    <w:sdtContent>
      <w:p w:rsidR="003939D7" w:rsidRDefault="003939D7">
        <w:pPr>
          <w:pStyle w:val="a5"/>
          <w:jc w:val="center"/>
        </w:pPr>
        <w:r>
          <w:fldChar w:fldCharType="begin"/>
        </w:r>
        <w:r>
          <w:instrText>PAGE   \* MERGEFORMAT</w:instrText>
        </w:r>
        <w:r>
          <w:fldChar w:fldCharType="separate"/>
        </w:r>
        <w:r w:rsidR="00541071" w:rsidRPr="00541071">
          <w:rPr>
            <w:noProof/>
            <w:lang w:val="zh-TW"/>
          </w:rPr>
          <w:t>16</w:t>
        </w:r>
        <w:r>
          <w:fldChar w:fldCharType="end"/>
        </w:r>
      </w:p>
    </w:sdtContent>
  </w:sdt>
  <w:p w:rsidR="003939D7" w:rsidRDefault="003939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81" w:rsidRDefault="00793381" w:rsidP="00810755">
      <w:pPr>
        <w:spacing w:after="0" w:line="240" w:lineRule="auto"/>
      </w:pPr>
      <w:r>
        <w:separator/>
      </w:r>
    </w:p>
  </w:footnote>
  <w:footnote w:type="continuationSeparator" w:id="0">
    <w:p w:rsidR="00793381" w:rsidRDefault="00793381" w:rsidP="00810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CDA"/>
    <w:multiLevelType w:val="hybridMultilevel"/>
    <w:tmpl w:val="79809D26"/>
    <w:lvl w:ilvl="0" w:tplc="5E9AA624">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4E8F21A">
      <w:start w:val="1"/>
      <w:numFmt w:val="bullet"/>
      <w:lvlText w:val="o"/>
      <w:lvlJc w:val="left"/>
      <w:pPr>
        <w:ind w:left="10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3201CC2">
      <w:start w:val="1"/>
      <w:numFmt w:val="bullet"/>
      <w:lvlText w:val="▪"/>
      <w:lvlJc w:val="left"/>
      <w:pPr>
        <w:ind w:left="18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A942E10">
      <w:start w:val="1"/>
      <w:numFmt w:val="bullet"/>
      <w:lvlText w:val="•"/>
      <w:lvlJc w:val="left"/>
      <w:pPr>
        <w:ind w:left="25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8A2F1C">
      <w:start w:val="1"/>
      <w:numFmt w:val="bullet"/>
      <w:lvlText w:val="o"/>
      <w:lvlJc w:val="left"/>
      <w:pPr>
        <w:ind w:left="32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B480C2E">
      <w:start w:val="1"/>
      <w:numFmt w:val="bullet"/>
      <w:lvlText w:val="▪"/>
      <w:lvlJc w:val="left"/>
      <w:pPr>
        <w:ind w:left="39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4060C06">
      <w:start w:val="1"/>
      <w:numFmt w:val="bullet"/>
      <w:lvlText w:val="•"/>
      <w:lvlJc w:val="left"/>
      <w:pPr>
        <w:ind w:left="46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57AA7A8">
      <w:start w:val="1"/>
      <w:numFmt w:val="bullet"/>
      <w:lvlText w:val="o"/>
      <w:lvlJc w:val="left"/>
      <w:pPr>
        <w:ind w:left="54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818A298">
      <w:start w:val="1"/>
      <w:numFmt w:val="bullet"/>
      <w:lvlText w:val="▪"/>
      <w:lvlJc w:val="left"/>
      <w:pPr>
        <w:ind w:left="61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029C5CA0"/>
    <w:multiLevelType w:val="hybridMultilevel"/>
    <w:tmpl w:val="4800B326"/>
    <w:lvl w:ilvl="0" w:tplc="5B8EBB62">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1968EDCA">
      <w:start w:val="1"/>
      <w:numFmt w:val="bullet"/>
      <w:lvlText w:val="o"/>
      <w:lvlJc w:val="left"/>
      <w:pPr>
        <w:ind w:left="10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164D7D2">
      <w:start w:val="1"/>
      <w:numFmt w:val="bullet"/>
      <w:lvlText w:val="▪"/>
      <w:lvlJc w:val="left"/>
      <w:pPr>
        <w:ind w:left="18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B5C3C60">
      <w:start w:val="1"/>
      <w:numFmt w:val="bullet"/>
      <w:lvlText w:val="•"/>
      <w:lvlJc w:val="left"/>
      <w:pPr>
        <w:ind w:left="25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ED63A0C">
      <w:start w:val="1"/>
      <w:numFmt w:val="bullet"/>
      <w:lvlText w:val="o"/>
      <w:lvlJc w:val="left"/>
      <w:pPr>
        <w:ind w:left="32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36E6A462">
      <w:start w:val="1"/>
      <w:numFmt w:val="bullet"/>
      <w:lvlText w:val="▪"/>
      <w:lvlJc w:val="left"/>
      <w:pPr>
        <w:ind w:left="39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A98CBD0">
      <w:start w:val="1"/>
      <w:numFmt w:val="bullet"/>
      <w:lvlText w:val="•"/>
      <w:lvlJc w:val="left"/>
      <w:pPr>
        <w:ind w:left="46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AC4F800">
      <w:start w:val="1"/>
      <w:numFmt w:val="bullet"/>
      <w:lvlText w:val="o"/>
      <w:lvlJc w:val="left"/>
      <w:pPr>
        <w:ind w:left="54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A84D962">
      <w:start w:val="1"/>
      <w:numFmt w:val="bullet"/>
      <w:lvlText w:val="▪"/>
      <w:lvlJc w:val="left"/>
      <w:pPr>
        <w:ind w:left="61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033A7C0F"/>
    <w:multiLevelType w:val="hybridMultilevel"/>
    <w:tmpl w:val="47E2F99E"/>
    <w:lvl w:ilvl="0" w:tplc="E2D81AC8">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BDD64CB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2C2929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25A3F5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1BEFF9A">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4F2297C">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FE674C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9405784">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EA86DAC">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
    <w:nsid w:val="063C553A"/>
    <w:multiLevelType w:val="hybridMultilevel"/>
    <w:tmpl w:val="CC66FD6C"/>
    <w:lvl w:ilvl="0" w:tplc="E0C2FEDE">
      <w:start w:val="1"/>
      <w:numFmt w:val="bullet"/>
      <w:lvlText w:val=""/>
      <w:lvlJc w:val="left"/>
      <w:pPr>
        <w:ind w:left="2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3906E778">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2F856A8">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E0D86990">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E88CC02">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4AE4DA2">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166FBA8">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756A6FE">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B166A10">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08584110"/>
    <w:multiLevelType w:val="hybridMultilevel"/>
    <w:tmpl w:val="80DAA2DC"/>
    <w:lvl w:ilvl="0" w:tplc="4D8EC316">
      <w:start w:val="1"/>
      <w:numFmt w:val="bullet"/>
      <w:lvlText w:val=""/>
      <w:lvlJc w:val="left"/>
      <w:pPr>
        <w:ind w:left="27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8804ECC">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BEC5502">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C7DE366A">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0022620C">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DC24D496">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7FC940E">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5A82734">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7802484E">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5">
    <w:nsid w:val="08B23A25"/>
    <w:multiLevelType w:val="hybridMultilevel"/>
    <w:tmpl w:val="BE844434"/>
    <w:lvl w:ilvl="0" w:tplc="F970C460">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81A961E">
      <w:start w:val="1"/>
      <w:numFmt w:val="bullet"/>
      <w:lvlText w:val="o"/>
      <w:lvlJc w:val="left"/>
      <w:pPr>
        <w:ind w:left="10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850487FE">
      <w:start w:val="1"/>
      <w:numFmt w:val="bullet"/>
      <w:lvlText w:val="▪"/>
      <w:lvlJc w:val="left"/>
      <w:pPr>
        <w:ind w:left="18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7A94F998">
      <w:start w:val="1"/>
      <w:numFmt w:val="bullet"/>
      <w:lvlText w:val="•"/>
      <w:lvlJc w:val="left"/>
      <w:pPr>
        <w:ind w:left="25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3F6B412">
      <w:start w:val="1"/>
      <w:numFmt w:val="bullet"/>
      <w:lvlText w:val="o"/>
      <w:lvlJc w:val="left"/>
      <w:pPr>
        <w:ind w:left="32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D9C5E26">
      <w:start w:val="1"/>
      <w:numFmt w:val="bullet"/>
      <w:lvlText w:val="▪"/>
      <w:lvlJc w:val="left"/>
      <w:pPr>
        <w:ind w:left="39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A380F88">
      <w:start w:val="1"/>
      <w:numFmt w:val="bullet"/>
      <w:lvlText w:val="•"/>
      <w:lvlJc w:val="left"/>
      <w:pPr>
        <w:ind w:left="46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D884A00">
      <w:start w:val="1"/>
      <w:numFmt w:val="bullet"/>
      <w:lvlText w:val="o"/>
      <w:lvlJc w:val="left"/>
      <w:pPr>
        <w:ind w:left="54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EC65CFA">
      <w:start w:val="1"/>
      <w:numFmt w:val="bullet"/>
      <w:lvlText w:val="▪"/>
      <w:lvlJc w:val="left"/>
      <w:pPr>
        <w:ind w:left="61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6">
    <w:nsid w:val="0D3C56E6"/>
    <w:multiLevelType w:val="hybridMultilevel"/>
    <w:tmpl w:val="04520AA0"/>
    <w:lvl w:ilvl="0" w:tplc="1556FA26">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A7E6E5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1E6899C">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18E334E">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D4E4F2C">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6F67044">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2581BDE">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39A75E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CDA57DE">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0E1A1E15"/>
    <w:multiLevelType w:val="hybridMultilevel"/>
    <w:tmpl w:val="9BA20CB6"/>
    <w:lvl w:ilvl="0" w:tplc="F796F260">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F2F2DE96">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C14C08F8">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77A8C798">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C1A42CC">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D241C86">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70A8066">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6608D1D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ACA26F2">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
    <w:nsid w:val="0E91063F"/>
    <w:multiLevelType w:val="hybridMultilevel"/>
    <w:tmpl w:val="858A7CD4"/>
    <w:lvl w:ilvl="0" w:tplc="3920EDB6">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EDD0CC58">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FDE49A38">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00C2F44">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42A718E">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0B47638">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F8475AC">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EC4C00E">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CEC9AF6">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9">
    <w:nsid w:val="120B717A"/>
    <w:multiLevelType w:val="hybridMultilevel"/>
    <w:tmpl w:val="2C3428FA"/>
    <w:lvl w:ilvl="0" w:tplc="76E83A2E">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68C23750">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F0C89D8">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931E55E0">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586A852">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C30C984">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5A529470">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808DF5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2B8B0BE">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0">
    <w:nsid w:val="160445B7"/>
    <w:multiLevelType w:val="hybridMultilevel"/>
    <w:tmpl w:val="A5681712"/>
    <w:lvl w:ilvl="0" w:tplc="81EA5994">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5B07DE2">
      <w:start w:val="1"/>
      <w:numFmt w:val="bullet"/>
      <w:lvlText w:val="o"/>
      <w:lvlJc w:val="left"/>
      <w:pPr>
        <w:ind w:left="1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E104B00">
      <w:start w:val="1"/>
      <w:numFmt w:val="bullet"/>
      <w:lvlText w:val="▪"/>
      <w:lvlJc w:val="left"/>
      <w:pPr>
        <w:ind w:left="1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370B1FE">
      <w:start w:val="1"/>
      <w:numFmt w:val="bullet"/>
      <w:lvlText w:val="•"/>
      <w:lvlJc w:val="left"/>
      <w:pPr>
        <w:ind w:left="2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1F08076">
      <w:start w:val="1"/>
      <w:numFmt w:val="bullet"/>
      <w:lvlText w:val="o"/>
      <w:lvlJc w:val="left"/>
      <w:pPr>
        <w:ind w:left="3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EA40B6E">
      <w:start w:val="1"/>
      <w:numFmt w:val="bullet"/>
      <w:lvlText w:val="▪"/>
      <w:lvlJc w:val="left"/>
      <w:pPr>
        <w:ind w:left="3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46A632A">
      <w:start w:val="1"/>
      <w:numFmt w:val="bullet"/>
      <w:lvlText w:val="•"/>
      <w:lvlJc w:val="left"/>
      <w:pPr>
        <w:ind w:left="4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D06E06E">
      <w:start w:val="1"/>
      <w:numFmt w:val="bullet"/>
      <w:lvlText w:val="o"/>
      <w:lvlJc w:val="left"/>
      <w:pPr>
        <w:ind w:left="5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637619F0">
      <w:start w:val="1"/>
      <w:numFmt w:val="bullet"/>
      <w:lvlText w:val="▪"/>
      <w:lvlJc w:val="left"/>
      <w:pPr>
        <w:ind w:left="61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1">
    <w:nsid w:val="18855759"/>
    <w:multiLevelType w:val="hybridMultilevel"/>
    <w:tmpl w:val="608A29B2"/>
    <w:lvl w:ilvl="0" w:tplc="00446DC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92CF58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A58582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CFBAB62E">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3EAD868">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CF20738">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651EB35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10F03C6C">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992B31C">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2">
    <w:nsid w:val="1D713049"/>
    <w:multiLevelType w:val="hybridMultilevel"/>
    <w:tmpl w:val="282C70D8"/>
    <w:lvl w:ilvl="0" w:tplc="944C99F4">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6840504">
      <w:start w:val="1"/>
      <w:numFmt w:val="bullet"/>
      <w:lvlText w:val="o"/>
      <w:lvlJc w:val="left"/>
      <w:pPr>
        <w:ind w:left="10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03CE912">
      <w:start w:val="1"/>
      <w:numFmt w:val="bullet"/>
      <w:lvlText w:val="▪"/>
      <w:lvlJc w:val="left"/>
      <w:pPr>
        <w:ind w:left="18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9148D90">
      <w:start w:val="1"/>
      <w:numFmt w:val="bullet"/>
      <w:lvlText w:val="•"/>
      <w:lvlJc w:val="left"/>
      <w:pPr>
        <w:ind w:left="25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FE09822">
      <w:start w:val="1"/>
      <w:numFmt w:val="bullet"/>
      <w:lvlText w:val="o"/>
      <w:lvlJc w:val="left"/>
      <w:pPr>
        <w:ind w:left="32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0260CDE">
      <w:start w:val="1"/>
      <w:numFmt w:val="bullet"/>
      <w:lvlText w:val="▪"/>
      <w:lvlJc w:val="left"/>
      <w:pPr>
        <w:ind w:left="39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30A011C">
      <w:start w:val="1"/>
      <w:numFmt w:val="bullet"/>
      <w:lvlText w:val="•"/>
      <w:lvlJc w:val="left"/>
      <w:pPr>
        <w:ind w:left="46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444EB0A">
      <w:start w:val="1"/>
      <w:numFmt w:val="bullet"/>
      <w:lvlText w:val="o"/>
      <w:lvlJc w:val="left"/>
      <w:pPr>
        <w:ind w:left="54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9F563858">
      <w:start w:val="1"/>
      <w:numFmt w:val="bullet"/>
      <w:lvlText w:val="▪"/>
      <w:lvlJc w:val="left"/>
      <w:pPr>
        <w:ind w:left="61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3">
    <w:nsid w:val="1EDE6C0A"/>
    <w:multiLevelType w:val="hybridMultilevel"/>
    <w:tmpl w:val="298E967A"/>
    <w:lvl w:ilvl="0" w:tplc="54C8FFA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3220078">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AACBEE6">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53A7C38">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07449EA">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64E144A">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E608DA6">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65A749C">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0421BA0">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4">
    <w:nsid w:val="1F495AAF"/>
    <w:multiLevelType w:val="hybridMultilevel"/>
    <w:tmpl w:val="471692A4"/>
    <w:lvl w:ilvl="0" w:tplc="2A5EBC76">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5066B4A">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8E1A0E">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72E4EB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4FA3732">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1520162">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592E280">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71E48EA">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844DF4A">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5">
    <w:nsid w:val="204C487C"/>
    <w:multiLevelType w:val="hybridMultilevel"/>
    <w:tmpl w:val="11AC4B34"/>
    <w:lvl w:ilvl="0" w:tplc="656EA16A">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8027D48">
      <w:start w:val="1"/>
      <w:numFmt w:val="bullet"/>
      <w:lvlText w:val="o"/>
      <w:lvlJc w:val="left"/>
      <w:pPr>
        <w:ind w:left="10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816D91A">
      <w:start w:val="1"/>
      <w:numFmt w:val="bullet"/>
      <w:lvlText w:val="▪"/>
      <w:lvlJc w:val="left"/>
      <w:pPr>
        <w:ind w:left="18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A8058DC">
      <w:start w:val="1"/>
      <w:numFmt w:val="bullet"/>
      <w:lvlText w:val="•"/>
      <w:lvlJc w:val="left"/>
      <w:pPr>
        <w:ind w:left="25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6CEAD7A2">
      <w:start w:val="1"/>
      <w:numFmt w:val="bullet"/>
      <w:lvlText w:val="o"/>
      <w:lvlJc w:val="left"/>
      <w:pPr>
        <w:ind w:left="32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DD5E08F0">
      <w:start w:val="1"/>
      <w:numFmt w:val="bullet"/>
      <w:lvlText w:val="▪"/>
      <w:lvlJc w:val="left"/>
      <w:pPr>
        <w:ind w:left="39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22657C8">
      <w:start w:val="1"/>
      <w:numFmt w:val="bullet"/>
      <w:lvlText w:val="•"/>
      <w:lvlJc w:val="left"/>
      <w:pPr>
        <w:ind w:left="46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0A2430E">
      <w:start w:val="1"/>
      <w:numFmt w:val="bullet"/>
      <w:lvlText w:val="o"/>
      <w:lvlJc w:val="left"/>
      <w:pPr>
        <w:ind w:left="54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7C45776">
      <w:start w:val="1"/>
      <w:numFmt w:val="bullet"/>
      <w:lvlText w:val="▪"/>
      <w:lvlJc w:val="left"/>
      <w:pPr>
        <w:ind w:left="61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6">
    <w:nsid w:val="205B07D9"/>
    <w:multiLevelType w:val="hybridMultilevel"/>
    <w:tmpl w:val="8BDAD438"/>
    <w:lvl w:ilvl="0" w:tplc="0CE06B36">
      <w:start w:val="1"/>
      <w:numFmt w:val="bullet"/>
      <w:lvlText w:val=""/>
      <w:lvlJc w:val="left"/>
      <w:pPr>
        <w:ind w:left="27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0DA893C">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34C7598">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90262DA">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22E70B2">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FEE6098">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ED6517C">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A608198">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3DF2F498">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7">
    <w:nsid w:val="223E6A2E"/>
    <w:multiLevelType w:val="hybridMultilevel"/>
    <w:tmpl w:val="4CF24848"/>
    <w:lvl w:ilvl="0" w:tplc="67C8E6D8">
      <w:start w:val="1"/>
      <w:numFmt w:val="bullet"/>
      <w:lvlText w:val=""/>
      <w:lvlJc w:val="left"/>
      <w:pPr>
        <w:ind w:left="27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AD7CDB28">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1FEADAF4">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5C27038">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3408302">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69C98C4">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DB68108">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37AC5FE">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B92F796">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8">
    <w:nsid w:val="25381664"/>
    <w:multiLevelType w:val="hybridMultilevel"/>
    <w:tmpl w:val="5DD893D2"/>
    <w:lvl w:ilvl="0" w:tplc="4DB464AE">
      <w:start w:val="1"/>
      <w:numFmt w:val="bullet"/>
      <w:lvlText w:val=""/>
      <w:lvlJc w:val="left"/>
      <w:pPr>
        <w:ind w:left="22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FEABFA8">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B4E0B86">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7D10636E">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D1AB8FE">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CFE882C">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9169F82">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96C91C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68C49D6">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9">
    <w:nsid w:val="27227E4D"/>
    <w:multiLevelType w:val="hybridMultilevel"/>
    <w:tmpl w:val="4AF40908"/>
    <w:lvl w:ilvl="0" w:tplc="FCDADC4A">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ABC4060E">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8C9A5BD4">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4E568F48">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D0C73EE">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AAEDDE2">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CFA65EC">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312FC74">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764CA072">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0">
    <w:nsid w:val="281977B6"/>
    <w:multiLevelType w:val="hybridMultilevel"/>
    <w:tmpl w:val="BE5671D6"/>
    <w:lvl w:ilvl="0" w:tplc="7A1CDFDC">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75A80EBE">
      <w:start w:val="1"/>
      <w:numFmt w:val="bullet"/>
      <w:lvlText w:val="o"/>
      <w:lvlJc w:val="left"/>
      <w:pPr>
        <w:ind w:left="10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F7C87B1E">
      <w:start w:val="1"/>
      <w:numFmt w:val="bullet"/>
      <w:lvlText w:val="▪"/>
      <w:lvlJc w:val="left"/>
      <w:pPr>
        <w:ind w:left="18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931E8A08">
      <w:start w:val="1"/>
      <w:numFmt w:val="bullet"/>
      <w:lvlText w:val="•"/>
      <w:lvlJc w:val="left"/>
      <w:pPr>
        <w:ind w:left="25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0CEF19E">
      <w:start w:val="1"/>
      <w:numFmt w:val="bullet"/>
      <w:lvlText w:val="o"/>
      <w:lvlJc w:val="left"/>
      <w:pPr>
        <w:ind w:left="32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E16342A">
      <w:start w:val="1"/>
      <w:numFmt w:val="bullet"/>
      <w:lvlText w:val="▪"/>
      <w:lvlJc w:val="left"/>
      <w:pPr>
        <w:ind w:left="39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C82A49E">
      <w:start w:val="1"/>
      <w:numFmt w:val="bullet"/>
      <w:lvlText w:val="•"/>
      <w:lvlJc w:val="left"/>
      <w:pPr>
        <w:ind w:left="46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100CFEC">
      <w:start w:val="1"/>
      <w:numFmt w:val="bullet"/>
      <w:lvlText w:val="o"/>
      <w:lvlJc w:val="left"/>
      <w:pPr>
        <w:ind w:left="54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E5E5BCC">
      <w:start w:val="1"/>
      <w:numFmt w:val="bullet"/>
      <w:lvlText w:val="▪"/>
      <w:lvlJc w:val="left"/>
      <w:pPr>
        <w:ind w:left="61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1">
    <w:nsid w:val="29DC255C"/>
    <w:multiLevelType w:val="hybridMultilevel"/>
    <w:tmpl w:val="F620CF80"/>
    <w:lvl w:ilvl="0" w:tplc="D876A6F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6CEEEEE">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3DAD762">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44222EFC">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65661CC">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E66F460">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F863958">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89644B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90CE306">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2">
    <w:nsid w:val="2E220F1D"/>
    <w:multiLevelType w:val="hybridMultilevel"/>
    <w:tmpl w:val="D7A0AAA6"/>
    <w:lvl w:ilvl="0" w:tplc="186E7C88">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FCEEDD94">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5EE792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BF8BF5E">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36C6336">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ABC06C98">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3F23EAC">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608308E">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09E481E">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3">
    <w:nsid w:val="34573786"/>
    <w:multiLevelType w:val="hybridMultilevel"/>
    <w:tmpl w:val="C36A6468"/>
    <w:lvl w:ilvl="0" w:tplc="85B4E58C">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BD724F12">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CF1ABD46">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87C9324">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8D4DE24">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FDC5A80">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48B4A9CE">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978BAD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9D8C85F8">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4">
    <w:nsid w:val="37283C00"/>
    <w:multiLevelType w:val="hybridMultilevel"/>
    <w:tmpl w:val="F2FA0B1C"/>
    <w:lvl w:ilvl="0" w:tplc="9B267F4E">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72F0E90E">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5467334">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B0C0F9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92A651C">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31C983C">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4C0C8B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11DA27D8">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794F78E">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5">
    <w:nsid w:val="3A697F09"/>
    <w:multiLevelType w:val="hybridMultilevel"/>
    <w:tmpl w:val="C75ED8A0"/>
    <w:lvl w:ilvl="0" w:tplc="F79A60FC">
      <w:start w:val="1"/>
      <w:numFmt w:val="bullet"/>
      <w:lvlText w:val=""/>
      <w:lvlJc w:val="left"/>
      <w:pPr>
        <w:ind w:left="27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472CA10">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0E644E8">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C5DC3F0E">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1724D92">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378A1DCC">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200E2C4">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7904028">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2DA0744">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6">
    <w:nsid w:val="3E3F38E2"/>
    <w:multiLevelType w:val="hybridMultilevel"/>
    <w:tmpl w:val="F9469A4E"/>
    <w:lvl w:ilvl="0" w:tplc="1D602CEA">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64688716">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16A1DF0">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83EAC1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CE4D3AA">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BB4EBB8">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934C13E">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16A2A8C">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272B350">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7">
    <w:nsid w:val="42AD17EF"/>
    <w:multiLevelType w:val="hybridMultilevel"/>
    <w:tmpl w:val="9E6889FE"/>
    <w:lvl w:ilvl="0" w:tplc="3FD4109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23CB886">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9D8C9F46">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0281C0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708C370">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FF28130">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25CE480">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C984762">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F0DA78B0">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8">
    <w:nsid w:val="474869B4"/>
    <w:multiLevelType w:val="hybridMultilevel"/>
    <w:tmpl w:val="DA9A00BA"/>
    <w:lvl w:ilvl="0" w:tplc="5424591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DAEC604">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11EA7BBE">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F80BD9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5144B20">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19496A6">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6B21A3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0F868B6">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3547C28">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9">
    <w:nsid w:val="492A17FA"/>
    <w:multiLevelType w:val="hybridMultilevel"/>
    <w:tmpl w:val="02A6F1DC"/>
    <w:lvl w:ilvl="0" w:tplc="3B6E3530">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83035FE">
      <w:start w:val="1"/>
      <w:numFmt w:val="bullet"/>
      <w:lvlText w:val="o"/>
      <w:lvlJc w:val="left"/>
      <w:pPr>
        <w:ind w:left="1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33E5254">
      <w:start w:val="1"/>
      <w:numFmt w:val="bullet"/>
      <w:lvlText w:val="▪"/>
      <w:lvlJc w:val="left"/>
      <w:pPr>
        <w:ind w:left="1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C4243B40">
      <w:start w:val="1"/>
      <w:numFmt w:val="bullet"/>
      <w:lvlText w:val="•"/>
      <w:lvlJc w:val="left"/>
      <w:pPr>
        <w:ind w:left="2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3E848DE">
      <w:start w:val="1"/>
      <w:numFmt w:val="bullet"/>
      <w:lvlText w:val="o"/>
      <w:lvlJc w:val="left"/>
      <w:pPr>
        <w:ind w:left="3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708904A">
      <w:start w:val="1"/>
      <w:numFmt w:val="bullet"/>
      <w:lvlText w:val="▪"/>
      <w:lvlJc w:val="left"/>
      <w:pPr>
        <w:ind w:left="3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F4666E18">
      <w:start w:val="1"/>
      <w:numFmt w:val="bullet"/>
      <w:lvlText w:val="•"/>
      <w:lvlJc w:val="left"/>
      <w:pPr>
        <w:ind w:left="4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5E65C9A">
      <w:start w:val="1"/>
      <w:numFmt w:val="bullet"/>
      <w:lvlText w:val="o"/>
      <w:lvlJc w:val="left"/>
      <w:pPr>
        <w:ind w:left="5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2E2D54C">
      <w:start w:val="1"/>
      <w:numFmt w:val="bullet"/>
      <w:lvlText w:val="▪"/>
      <w:lvlJc w:val="left"/>
      <w:pPr>
        <w:ind w:left="61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0">
    <w:nsid w:val="4E5D150B"/>
    <w:multiLevelType w:val="hybridMultilevel"/>
    <w:tmpl w:val="E912F57A"/>
    <w:lvl w:ilvl="0" w:tplc="E08C0214">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2248F10">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186D260">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1B2E6A8">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7A2B5FE">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10645CE">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3C70162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332F82A">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7183566">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1">
    <w:nsid w:val="531C14A0"/>
    <w:multiLevelType w:val="hybridMultilevel"/>
    <w:tmpl w:val="0AEC67F6"/>
    <w:lvl w:ilvl="0" w:tplc="04090015">
      <w:start w:val="1"/>
      <w:numFmt w:val="taiwaneseCountingThousand"/>
      <w:lvlText w:val="%1、"/>
      <w:lvlJc w:val="left"/>
      <w:pPr>
        <w:tabs>
          <w:tab w:val="num" w:pos="2377"/>
        </w:tabs>
        <w:ind w:left="2377" w:hanging="1417"/>
      </w:pPr>
      <w:rPr>
        <w:b/>
        <w:i w:val="0"/>
        <w:sz w:val="24"/>
      </w:rPr>
    </w:lvl>
    <w:lvl w:ilvl="1" w:tplc="D1C28F3A">
      <w:start w:val="1"/>
      <w:numFmt w:val="taiwaneseCountingThousand"/>
      <w:lvlText w:val="%2、"/>
      <w:lvlJc w:val="left"/>
      <w:pPr>
        <w:tabs>
          <w:tab w:val="num" w:pos="510"/>
        </w:tabs>
        <w:ind w:left="510" w:hanging="510"/>
      </w:pPr>
      <w:rPr>
        <w:rFonts w:ascii="標楷體" w:eastAsia="標楷體" w:hAnsi="Times New Roman" w:hint="eastAsia"/>
        <w:b w:val="0"/>
        <w:i w:val="0"/>
        <w:sz w:val="24"/>
      </w:rPr>
    </w:lvl>
    <w:lvl w:ilvl="2" w:tplc="46B284D6">
      <w:start w:val="1"/>
      <w:numFmt w:val="taiwaneseCountingThousand"/>
      <w:lvlText w:val="（%3）"/>
      <w:lvlJc w:val="left"/>
      <w:pPr>
        <w:tabs>
          <w:tab w:val="num" w:pos="764"/>
        </w:tabs>
        <w:ind w:left="764" w:hanging="480"/>
      </w:pPr>
      <w:rPr>
        <w:b w:val="0"/>
        <w:i w:val="0"/>
        <w:sz w:val="28"/>
      </w:rPr>
    </w:lvl>
    <w:lvl w:ilvl="3" w:tplc="5756F88A">
      <w:start w:val="1"/>
      <w:numFmt w:val="decimal"/>
      <w:lvlText w:val="%4、"/>
      <w:lvlJc w:val="left"/>
      <w:pPr>
        <w:tabs>
          <w:tab w:val="num" w:pos="1304"/>
        </w:tabs>
        <w:ind w:left="1304" w:hanging="567"/>
      </w:pPr>
      <w:rPr>
        <w:rFonts w:ascii="Arial" w:eastAsia="標楷體" w:hAnsi="Arial" w:cs="Times New Roman" w:hint="default"/>
        <w:b w:val="0"/>
        <w:i/>
        <w:strike w:val="0"/>
        <w:dstrike w:val="0"/>
        <w:sz w:val="22"/>
        <w:u w:val="none"/>
        <w:effect w:val="no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556966E3"/>
    <w:multiLevelType w:val="hybridMultilevel"/>
    <w:tmpl w:val="BD82DCC6"/>
    <w:lvl w:ilvl="0" w:tplc="54DA8C8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EBACB92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72AE6D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E79E48AE">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9260BBC">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ABA67D3C">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7580780">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FFC7A36">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DA2272A">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3">
    <w:nsid w:val="5867302D"/>
    <w:multiLevelType w:val="hybridMultilevel"/>
    <w:tmpl w:val="C2B072F2"/>
    <w:lvl w:ilvl="0" w:tplc="205CC826">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B809F94">
      <w:start w:val="1"/>
      <w:numFmt w:val="bullet"/>
      <w:lvlText w:val="o"/>
      <w:lvlJc w:val="left"/>
      <w:pPr>
        <w:ind w:left="10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881E5CFC">
      <w:start w:val="1"/>
      <w:numFmt w:val="bullet"/>
      <w:lvlText w:val="▪"/>
      <w:lvlJc w:val="left"/>
      <w:pPr>
        <w:ind w:left="18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11C32FA">
      <w:start w:val="1"/>
      <w:numFmt w:val="bullet"/>
      <w:lvlText w:val="•"/>
      <w:lvlJc w:val="left"/>
      <w:pPr>
        <w:ind w:left="25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EDC1D2C">
      <w:start w:val="1"/>
      <w:numFmt w:val="bullet"/>
      <w:lvlText w:val="o"/>
      <w:lvlJc w:val="left"/>
      <w:pPr>
        <w:ind w:left="32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A5A2D2D6">
      <w:start w:val="1"/>
      <w:numFmt w:val="bullet"/>
      <w:lvlText w:val="▪"/>
      <w:lvlJc w:val="left"/>
      <w:pPr>
        <w:ind w:left="39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00C1434">
      <w:start w:val="1"/>
      <w:numFmt w:val="bullet"/>
      <w:lvlText w:val="•"/>
      <w:lvlJc w:val="left"/>
      <w:pPr>
        <w:ind w:left="46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DD40C84">
      <w:start w:val="1"/>
      <w:numFmt w:val="bullet"/>
      <w:lvlText w:val="o"/>
      <w:lvlJc w:val="left"/>
      <w:pPr>
        <w:ind w:left="54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9B241F66">
      <w:start w:val="1"/>
      <w:numFmt w:val="bullet"/>
      <w:lvlText w:val="▪"/>
      <w:lvlJc w:val="left"/>
      <w:pPr>
        <w:ind w:left="61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4">
    <w:nsid w:val="58806989"/>
    <w:multiLevelType w:val="hybridMultilevel"/>
    <w:tmpl w:val="E0F6BFD4"/>
    <w:lvl w:ilvl="0" w:tplc="B52CDDD4">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02A86C6">
      <w:start w:val="1"/>
      <w:numFmt w:val="bullet"/>
      <w:lvlText w:val="o"/>
      <w:lvlJc w:val="left"/>
      <w:pPr>
        <w:ind w:left="1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F23457FC">
      <w:start w:val="1"/>
      <w:numFmt w:val="bullet"/>
      <w:lvlText w:val="▪"/>
      <w:lvlJc w:val="left"/>
      <w:pPr>
        <w:ind w:left="1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BE6A806">
      <w:start w:val="1"/>
      <w:numFmt w:val="bullet"/>
      <w:lvlText w:val="•"/>
      <w:lvlJc w:val="left"/>
      <w:pPr>
        <w:ind w:left="2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D66F330">
      <w:start w:val="1"/>
      <w:numFmt w:val="bullet"/>
      <w:lvlText w:val="o"/>
      <w:lvlJc w:val="left"/>
      <w:pPr>
        <w:ind w:left="3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C9EFE3E">
      <w:start w:val="1"/>
      <w:numFmt w:val="bullet"/>
      <w:lvlText w:val="▪"/>
      <w:lvlJc w:val="left"/>
      <w:pPr>
        <w:ind w:left="3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3DE84B3A">
      <w:start w:val="1"/>
      <w:numFmt w:val="bullet"/>
      <w:lvlText w:val="•"/>
      <w:lvlJc w:val="left"/>
      <w:pPr>
        <w:ind w:left="4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09C75BC">
      <w:start w:val="1"/>
      <w:numFmt w:val="bullet"/>
      <w:lvlText w:val="o"/>
      <w:lvlJc w:val="left"/>
      <w:pPr>
        <w:ind w:left="5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3B78D462">
      <w:start w:val="1"/>
      <w:numFmt w:val="bullet"/>
      <w:lvlText w:val="▪"/>
      <w:lvlJc w:val="left"/>
      <w:pPr>
        <w:ind w:left="61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5">
    <w:nsid w:val="59EA2D09"/>
    <w:multiLevelType w:val="hybridMultilevel"/>
    <w:tmpl w:val="E342DBCA"/>
    <w:lvl w:ilvl="0" w:tplc="8B6AE5D2">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3F840848">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1EB2FBD4">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852CF72">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CFEABAC">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BF878DA">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6AA2EAA">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EC6A036">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E10AC5EE">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6">
    <w:nsid w:val="613030AF"/>
    <w:multiLevelType w:val="hybridMultilevel"/>
    <w:tmpl w:val="0B68003E"/>
    <w:lvl w:ilvl="0" w:tplc="397A48BE">
      <w:start w:val="1"/>
      <w:numFmt w:val="bullet"/>
      <w:lvlText w:val=""/>
      <w:lvlJc w:val="left"/>
      <w:pPr>
        <w:ind w:left="260" w:hanging="260"/>
      </w:pPr>
      <w:rPr>
        <w:rFonts w:ascii="Wingdings" w:eastAsia="新細明體" w:hAnsi="Wingdings" w:cs="Wingdings" w:hint="default"/>
        <w:b w:val="0"/>
        <w:i w:val="0"/>
        <w:strike w:val="0"/>
        <w:dstrike w:val="0"/>
        <w:color w:val="000000"/>
        <w:sz w:val="22"/>
        <w:u w:val="none" w:color="000000"/>
        <w:bdr w:val="none" w:sz="0" w:space="0" w:color="auto"/>
        <w:shd w:val="clear" w:color="auto" w:fill="auto"/>
        <w:vertAlign w:val="baseline"/>
      </w:rPr>
    </w:lvl>
    <w:lvl w:ilvl="1" w:tplc="17BE4FBC">
      <w:start w:val="1"/>
      <w:numFmt w:val="bullet"/>
      <w:lvlText w:val="o"/>
      <w:lvlJc w:val="left"/>
      <w:pPr>
        <w:ind w:left="10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94E4398">
      <w:start w:val="1"/>
      <w:numFmt w:val="bullet"/>
      <w:lvlText w:val="▪"/>
      <w:lvlJc w:val="left"/>
      <w:pPr>
        <w:ind w:left="18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9A1EF0E6">
      <w:start w:val="1"/>
      <w:numFmt w:val="bullet"/>
      <w:lvlText w:val="•"/>
      <w:lvlJc w:val="left"/>
      <w:pPr>
        <w:ind w:left="25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9B070CC">
      <w:start w:val="1"/>
      <w:numFmt w:val="bullet"/>
      <w:lvlText w:val="o"/>
      <w:lvlJc w:val="left"/>
      <w:pPr>
        <w:ind w:left="32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B00A098">
      <w:start w:val="1"/>
      <w:numFmt w:val="bullet"/>
      <w:lvlText w:val="▪"/>
      <w:lvlJc w:val="left"/>
      <w:pPr>
        <w:ind w:left="39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512A45B4">
      <w:start w:val="1"/>
      <w:numFmt w:val="bullet"/>
      <w:lvlText w:val="•"/>
      <w:lvlJc w:val="left"/>
      <w:pPr>
        <w:ind w:left="46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26CDA20">
      <w:start w:val="1"/>
      <w:numFmt w:val="bullet"/>
      <w:lvlText w:val="o"/>
      <w:lvlJc w:val="left"/>
      <w:pPr>
        <w:ind w:left="54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C5E299A">
      <w:start w:val="1"/>
      <w:numFmt w:val="bullet"/>
      <w:lvlText w:val="▪"/>
      <w:lvlJc w:val="left"/>
      <w:pPr>
        <w:ind w:left="61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7">
    <w:nsid w:val="613A2653"/>
    <w:multiLevelType w:val="hybridMultilevel"/>
    <w:tmpl w:val="DD36EBC8"/>
    <w:lvl w:ilvl="0" w:tplc="08309A1A">
      <w:start w:val="1"/>
      <w:numFmt w:val="bullet"/>
      <w:lvlText w:val=""/>
      <w:lvlJc w:val="left"/>
      <w:pPr>
        <w:ind w:left="27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62F23DA0">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50C2E92">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342443A">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EE98D8B4">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336E4F0C">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F5EE51B2">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0767EB8">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A8C03DC">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8">
    <w:nsid w:val="622864A2"/>
    <w:multiLevelType w:val="hybridMultilevel"/>
    <w:tmpl w:val="CC2EB336"/>
    <w:lvl w:ilvl="0" w:tplc="A6209D10">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E82ED3B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CC0AFC2">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024C3B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9886EB6">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D87E173A">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3BE657E">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FF5C1F3E">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E75C5584">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9">
    <w:nsid w:val="66064774"/>
    <w:multiLevelType w:val="hybridMultilevel"/>
    <w:tmpl w:val="FF54E208"/>
    <w:lvl w:ilvl="0" w:tplc="CA50EFDC">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3D273D2">
      <w:start w:val="1"/>
      <w:numFmt w:val="bullet"/>
      <w:lvlText w:val="o"/>
      <w:lvlJc w:val="left"/>
      <w:pPr>
        <w:ind w:left="10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830B1E0">
      <w:start w:val="1"/>
      <w:numFmt w:val="bullet"/>
      <w:lvlText w:val="▪"/>
      <w:lvlJc w:val="left"/>
      <w:pPr>
        <w:ind w:left="18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3B00AE0">
      <w:start w:val="1"/>
      <w:numFmt w:val="bullet"/>
      <w:lvlText w:val="•"/>
      <w:lvlJc w:val="left"/>
      <w:pPr>
        <w:ind w:left="25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FD8BB2E">
      <w:start w:val="1"/>
      <w:numFmt w:val="bullet"/>
      <w:lvlText w:val="o"/>
      <w:lvlJc w:val="left"/>
      <w:pPr>
        <w:ind w:left="32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6DA7972">
      <w:start w:val="1"/>
      <w:numFmt w:val="bullet"/>
      <w:lvlText w:val="▪"/>
      <w:lvlJc w:val="left"/>
      <w:pPr>
        <w:ind w:left="39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0D27516">
      <w:start w:val="1"/>
      <w:numFmt w:val="bullet"/>
      <w:lvlText w:val="•"/>
      <w:lvlJc w:val="left"/>
      <w:pPr>
        <w:ind w:left="46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7ECE566">
      <w:start w:val="1"/>
      <w:numFmt w:val="bullet"/>
      <w:lvlText w:val="o"/>
      <w:lvlJc w:val="left"/>
      <w:pPr>
        <w:ind w:left="54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23AB5BC">
      <w:start w:val="1"/>
      <w:numFmt w:val="bullet"/>
      <w:lvlText w:val="▪"/>
      <w:lvlJc w:val="left"/>
      <w:pPr>
        <w:ind w:left="61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0">
    <w:nsid w:val="667564DE"/>
    <w:multiLevelType w:val="hybridMultilevel"/>
    <w:tmpl w:val="D040CCF0"/>
    <w:lvl w:ilvl="0" w:tplc="BDDAE83C">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E7426186">
      <w:start w:val="1"/>
      <w:numFmt w:val="bullet"/>
      <w:lvlText w:val="o"/>
      <w:lvlJc w:val="left"/>
      <w:pPr>
        <w:ind w:left="1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6EAF1F0">
      <w:start w:val="1"/>
      <w:numFmt w:val="bullet"/>
      <w:lvlText w:val="▪"/>
      <w:lvlJc w:val="left"/>
      <w:pPr>
        <w:ind w:left="1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4E98A9A4">
      <w:start w:val="1"/>
      <w:numFmt w:val="bullet"/>
      <w:lvlText w:val="•"/>
      <w:lvlJc w:val="left"/>
      <w:pPr>
        <w:ind w:left="2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668BD80">
      <w:start w:val="1"/>
      <w:numFmt w:val="bullet"/>
      <w:lvlText w:val="o"/>
      <w:lvlJc w:val="left"/>
      <w:pPr>
        <w:ind w:left="3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4F2DA1C">
      <w:start w:val="1"/>
      <w:numFmt w:val="bullet"/>
      <w:lvlText w:val="▪"/>
      <w:lvlJc w:val="left"/>
      <w:pPr>
        <w:ind w:left="3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0D83B18">
      <w:start w:val="1"/>
      <w:numFmt w:val="bullet"/>
      <w:lvlText w:val="•"/>
      <w:lvlJc w:val="left"/>
      <w:pPr>
        <w:ind w:left="4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96EDED0">
      <w:start w:val="1"/>
      <w:numFmt w:val="bullet"/>
      <w:lvlText w:val="o"/>
      <w:lvlJc w:val="left"/>
      <w:pPr>
        <w:ind w:left="5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21E29B8">
      <w:start w:val="1"/>
      <w:numFmt w:val="bullet"/>
      <w:lvlText w:val="▪"/>
      <w:lvlJc w:val="left"/>
      <w:pPr>
        <w:ind w:left="61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1">
    <w:nsid w:val="6A5917DF"/>
    <w:multiLevelType w:val="hybridMultilevel"/>
    <w:tmpl w:val="FFA4E604"/>
    <w:lvl w:ilvl="0" w:tplc="C8A87636">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7B144AD6">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8B721834">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632CB22">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7BAFD0A">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A0CA33A">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6720C600">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6804DB90">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354EBCC">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2">
    <w:nsid w:val="6BF143DD"/>
    <w:multiLevelType w:val="hybridMultilevel"/>
    <w:tmpl w:val="8BF814A0"/>
    <w:lvl w:ilvl="0" w:tplc="B4C2F5C6">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288F094">
      <w:start w:val="1"/>
      <w:numFmt w:val="bullet"/>
      <w:lvlText w:val="o"/>
      <w:lvlJc w:val="left"/>
      <w:pPr>
        <w:ind w:left="10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130AB8BC">
      <w:start w:val="1"/>
      <w:numFmt w:val="bullet"/>
      <w:lvlText w:val="▪"/>
      <w:lvlJc w:val="left"/>
      <w:pPr>
        <w:ind w:left="18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F424596">
      <w:start w:val="1"/>
      <w:numFmt w:val="bullet"/>
      <w:lvlText w:val="•"/>
      <w:lvlJc w:val="left"/>
      <w:pPr>
        <w:ind w:left="25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E142782">
      <w:start w:val="1"/>
      <w:numFmt w:val="bullet"/>
      <w:lvlText w:val="o"/>
      <w:lvlJc w:val="left"/>
      <w:pPr>
        <w:ind w:left="32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9A49F16">
      <w:start w:val="1"/>
      <w:numFmt w:val="bullet"/>
      <w:lvlText w:val="▪"/>
      <w:lvlJc w:val="left"/>
      <w:pPr>
        <w:ind w:left="39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5C8FB5E">
      <w:start w:val="1"/>
      <w:numFmt w:val="bullet"/>
      <w:lvlText w:val="•"/>
      <w:lvlJc w:val="left"/>
      <w:pPr>
        <w:ind w:left="46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BD65412">
      <w:start w:val="1"/>
      <w:numFmt w:val="bullet"/>
      <w:lvlText w:val="o"/>
      <w:lvlJc w:val="left"/>
      <w:pPr>
        <w:ind w:left="54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B3CB0F4">
      <w:start w:val="1"/>
      <w:numFmt w:val="bullet"/>
      <w:lvlText w:val="▪"/>
      <w:lvlJc w:val="left"/>
      <w:pPr>
        <w:ind w:left="61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3">
    <w:nsid w:val="6E0470C4"/>
    <w:multiLevelType w:val="hybridMultilevel"/>
    <w:tmpl w:val="AB8CAA48"/>
    <w:lvl w:ilvl="0" w:tplc="FD228880">
      <w:start w:val="1"/>
      <w:numFmt w:val="bullet"/>
      <w:lvlText w:val=""/>
      <w:lvlJc w:val="left"/>
      <w:pPr>
        <w:ind w:left="25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31667BB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E30AFF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EF271A8">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7A62142">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6647770">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F1EE92C">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570DD66">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3DAECD2">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4">
    <w:nsid w:val="71D71D31"/>
    <w:multiLevelType w:val="hybridMultilevel"/>
    <w:tmpl w:val="3FFE5DE8"/>
    <w:lvl w:ilvl="0" w:tplc="26D65B82">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D1E5574">
      <w:start w:val="1"/>
      <w:numFmt w:val="bullet"/>
      <w:lvlText w:val="o"/>
      <w:lvlJc w:val="left"/>
      <w:pPr>
        <w:ind w:left="10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944EEAB8">
      <w:start w:val="1"/>
      <w:numFmt w:val="bullet"/>
      <w:lvlText w:val="▪"/>
      <w:lvlJc w:val="left"/>
      <w:pPr>
        <w:ind w:left="18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567C5E40">
      <w:start w:val="1"/>
      <w:numFmt w:val="bullet"/>
      <w:lvlText w:val="•"/>
      <w:lvlJc w:val="left"/>
      <w:pPr>
        <w:ind w:left="25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BF4593C">
      <w:start w:val="1"/>
      <w:numFmt w:val="bullet"/>
      <w:lvlText w:val="o"/>
      <w:lvlJc w:val="left"/>
      <w:pPr>
        <w:ind w:left="324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066BDFA">
      <w:start w:val="1"/>
      <w:numFmt w:val="bullet"/>
      <w:lvlText w:val="▪"/>
      <w:lvlJc w:val="left"/>
      <w:pPr>
        <w:ind w:left="39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C22E6EA">
      <w:start w:val="1"/>
      <w:numFmt w:val="bullet"/>
      <w:lvlText w:val="•"/>
      <w:lvlJc w:val="left"/>
      <w:pPr>
        <w:ind w:left="468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4DA2A2DC">
      <w:start w:val="1"/>
      <w:numFmt w:val="bullet"/>
      <w:lvlText w:val="o"/>
      <w:lvlJc w:val="left"/>
      <w:pPr>
        <w:ind w:left="54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6BA29D3C">
      <w:start w:val="1"/>
      <w:numFmt w:val="bullet"/>
      <w:lvlText w:val="▪"/>
      <w:lvlJc w:val="left"/>
      <w:pPr>
        <w:ind w:left="612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5">
    <w:nsid w:val="7218515A"/>
    <w:multiLevelType w:val="hybridMultilevel"/>
    <w:tmpl w:val="61C41438"/>
    <w:lvl w:ilvl="0" w:tplc="0D2A5DFC">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F1645102">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624A812">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9BE0DC2">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79CC146">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E882DB0">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40DCC214">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F2566310">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7908064">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6">
    <w:nsid w:val="73915135"/>
    <w:multiLevelType w:val="hybridMultilevel"/>
    <w:tmpl w:val="42CC0084"/>
    <w:lvl w:ilvl="0" w:tplc="3EE690FA">
      <w:start w:val="1"/>
      <w:numFmt w:val="bullet"/>
      <w:lvlText w:val=""/>
      <w:lvlJc w:val="left"/>
      <w:pPr>
        <w:ind w:left="2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36A4B2FA">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4D4E2E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C0AEA5A">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6B298E4">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4B2F414">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5266E88">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814F0E4">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B2E338E">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7">
    <w:nsid w:val="78371895"/>
    <w:multiLevelType w:val="hybridMultilevel"/>
    <w:tmpl w:val="9F32F166"/>
    <w:lvl w:ilvl="0" w:tplc="583EC884">
      <w:start w:val="1"/>
      <w:numFmt w:val="bullet"/>
      <w:lvlText w:val=""/>
      <w:lvlJc w:val="left"/>
      <w:pPr>
        <w:ind w:left="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FA3EE782">
      <w:start w:val="1"/>
      <w:numFmt w:val="bullet"/>
      <w:lvlText w:val="o"/>
      <w:lvlJc w:val="left"/>
      <w:pPr>
        <w:ind w:left="1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76C9F04">
      <w:start w:val="1"/>
      <w:numFmt w:val="bullet"/>
      <w:lvlText w:val="▪"/>
      <w:lvlJc w:val="left"/>
      <w:pPr>
        <w:ind w:left="1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EBB64B60">
      <w:start w:val="1"/>
      <w:numFmt w:val="bullet"/>
      <w:lvlText w:val="•"/>
      <w:lvlJc w:val="left"/>
      <w:pPr>
        <w:ind w:left="2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0A526278">
      <w:start w:val="1"/>
      <w:numFmt w:val="bullet"/>
      <w:lvlText w:val="o"/>
      <w:lvlJc w:val="left"/>
      <w:pPr>
        <w:ind w:left="3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FCC3300">
      <w:start w:val="1"/>
      <w:numFmt w:val="bullet"/>
      <w:lvlText w:val="▪"/>
      <w:lvlJc w:val="left"/>
      <w:pPr>
        <w:ind w:left="3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A1CEDF8">
      <w:start w:val="1"/>
      <w:numFmt w:val="bullet"/>
      <w:lvlText w:val="•"/>
      <w:lvlJc w:val="left"/>
      <w:pPr>
        <w:ind w:left="4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7D82E3A">
      <w:start w:val="1"/>
      <w:numFmt w:val="bullet"/>
      <w:lvlText w:val="o"/>
      <w:lvlJc w:val="left"/>
      <w:pPr>
        <w:ind w:left="5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D383FE0">
      <w:start w:val="1"/>
      <w:numFmt w:val="bullet"/>
      <w:lvlText w:val="▪"/>
      <w:lvlJc w:val="left"/>
      <w:pPr>
        <w:ind w:left="61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8">
    <w:nsid w:val="7C3558F4"/>
    <w:multiLevelType w:val="hybridMultilevel"/>
    <w:tmpl w:val="ABC67E40"/>
    <w:lvl w:ilvl="0" w:tplc="CD5AACAE">
      <w:start w:val="1"/>
      <w:numFmt w:val="bullet"/>
      <w:lvlText w:val=""/>
      <w:lvlJc w:val="left"/>
      <w:pPr>
        <w:ind w:left="27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5C274B4">
      <w:start w:val="1"/>
      <w:numFmt w:val="bullet"/>
      <w:lvlText w:val="o"/>
      <w:lvlJc w:val="left"/>
      <w:pPr>
        <w:ind w:left="10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FEEC194">
      <w:start w:val="1"/>
      <w:numFmt w:val="bullet"/>
      <w:lvlText w:val="▪"/>
      <w:lvlJc w:val="left"/>
      <w:pPr>
        <w:ind w:left="18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DEC3076">
      <w:start w:val="1"/>
      <w:numFmt w:val="bullet"/>
      <w:lvlText w:val="•"/>
      <w:lvlJc w:val="left"/>
      <w:pPr>
        <w:ind w:left="25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3C48206">
      <w:start w:val="1"/>
      <w:numFmt w:val="bullet"/>
      <w:lvlText w:val="o"/>
      <w:lvlJc w:val="left"/>
      <w:pPr>
        <w:ind w:left="325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0F87EBE">
      <w:start w:val="1"/>
      <w:numFmt w:val="bullet"/>
      <w:lvlText w:val="▪"/>
      <w:lvlJc w:val="left"/>
      <w:pPr>
        <w:ind w:left="39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ED871C8">
      <w:start w:val="1"/>
      <w:numFmt w:val="bullet"/>
      <w:lvlText w:val="•"/>
      <w:lvlJc w:val="left"/>
      <w:pPr>
        <w:ind w:left="469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160AD7C">
      <w:start w:val="1"/>
      <w:numFmt w:val="bullet"/>
      <w:lvlText w:val="o"/>
      <w:lvlJc w:val="left"/>
      <w:pPr>
        <w:ind w:left="541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E57A39FC">
      <w:start w:val="1"/>
      <w:numFmt w:val="bullet"/>
      <w:lvlText w:val="▪"/>
      <w:lvlJc w:val="left"/>
      <w:pPr>
        <w:ind w:left="613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28"/>
  </w:num>
  <w:num w:numId="2">
    <w:abstractNumId w:val="32"/>
  </w:num>
  <w:num w:numId="3">
    <w:abstractNumId w:val="39"/>
  </w:num>
  <w:num w:numId="4">
    <w:abstractNumId w:val="27"/>
  </w:num>
  <w:num w:numId="5">
    <w:abstractNumId w:val="23"/>
  </w:num>
  <w:num w:numId="6">
    <w:abstractNumId w:val="1"/>
  </w:num>
  <w:num w:numId="7">
    <w:abstractNumId w:val="8"/>
  </w:num>
  <w:num w:numId="8">
    <w:abstractNumId w:val="20"/>
  </w:num>
  <w:num w:numId="9">
    <w:abstractNumId w:val="6"/>
  </w:num>
  <w:num w:numId="10">
    <w:abstractNumId w:val="13"/>
  </w:num>
  <w:num w:numId="11">
    <w:abstractNumId w:val="14"/>
  </w:num>
  <w:num w:numId="12">
    <w:abstractNumId w:val="43"/>
  </w:num>
  <w:num w:numId="13">
    <w:abstractNumId w:val="45"/>
  </w:num>
  <w:num w:numId="14">
    <w:abstractNumId w:val="44"/>
  </w:num>
  <w:num w:numId="15">
    <w:abstractNumId w:val="26"/>
  </w:num>
  <w:num w:numId="16">
    <w:abstractNumId w:val="30"/>
  </w:num>
  <w:num w:numId="17">
    <w:abstractNumId w:val="42"/>
  </w:num>
  <w:num w:numId="18">
    <w:abstractNumId w:val="7"/>
  </w:num>
  <w:num w:numId="19">
    <w:abstractNumId w:val="22"/>
  </w:num>
  <w:num w:numId="20">
    <w:abstractNumId w:val="12"/>
  </w:num>
  <w:num w:numId="21">
    <w:abstractNumId w:val="46"/>
  </w:num>
  <w:num w:numId="22">
    <w:abstractNumId w:val="9"/>
  </w:num>
  <w:num w:numId="23">
    <w:abstractNumId w:val="2"/>
  </w:num>
  <w:num w:numId="24">
    <w:abstractNumId w:val="36"/>
  </w:num>
  <w:num w:numId="25">
    <w:abstractNumId w:val="15"/>
  </w:num>
  <w:num w:numId="26">
    <w:abstractNumId w:val="41"/>
  </w:num>
  <w:num w:numId="27">
    <w:abstractNumId w:val="34"/>
  </w:num>
  <w:num w:numId="28">
    <w:abstractNumId w:val="11"/>
  </w:num>
  <w:num w:numId="29">
    <w:abstractNumId w:val="47"/>
  </w:num>
  <w:num w:numId="30">
    <w:abstractNumId w:val="40"/>
  </w:num>
  <w:num w:numId="31">
    <w:abstractNumId w:val="38"/>
  </w:num>
  <w:num w:numId="32">
    <w:abstractNumId w:val="10"/>
  </w:num>
  <w:num w:numId="33">
    <w:abstractNumId w:val="24"/>
  </w:num>
  <w:num w:numId="34">
    <w:abstractNumId w:val="29"/>
  </w:num>
  <w:num w:numId="35">
    <w:abstractNumId w:val="18"/>
  </w:num>
  <w:num w:numId="36">
    <w:abstractNumId w:val="5"/>
  </w:num>
  <w:num w:numId="37">
    <w:abstractNumId w:val="21"/>
  </w:num>
  <w:num w:numId="38">
    <w:abstractNumId w:val="0"/>
  </w:num>
  <w:num w:numId="39">
    <w:abstractNumId w:val="19"/>
  </w:num>
  <w:num w:numId="40">
    <w:abstractNumId w:val="35"/>
  </w:num>
  <w:num w:numId="41">
    <w:abstractNumId w:val="33"/>
  </w:num>
  <w:num w:numId="42">
    <w:abstractNumId w:val="4"/>
  </w:num>
  <w:num w:numId="43">
    <w:abstractNumId w:val="16"/>
  </w:num>
  <w:num w:numId="44">
    <w:abstractNumId w:val="48"/>
  </w:num>
  <w:num w:numId="45">
    <w:abstractNumId w:val="3"/>
  </w:num>
  <w:num w:numId="46">
    <w:abstractNumId w:val="17"/>
  </w:num>
  <w:num w:numId="47">
    <w:abstractNumId w:val="37"/>
  </w:num>
  <w:num w:numId="48">
    <w:abstractNumId w:val="2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D2"/>
    <w:rsid w:val="00003F01"/>
    <w:rsid w:val="000B491C"/>
    <w:rsid w:val="000F230F"/>
    <w:rsid w:val="001D51E8"/>
    <w:rsid w:val="0026030F"/>
    <w:rsid w:val="002C62B7"/>
    <w:rsid w:val="002E3143"/>
    <w:rsid w:val="00320AD9"/>
    <w:rsid w:val="00344BBF"/>
    <w:rsid w:val="00367312"/>
    <w:rsid w:val="003939D7"/>
    <w:rsid w:val="004864E1"/>
    <w:rsid w:val="004B4C1D"/>
    <w:rsid w:val="00526677"/>
    <w:rsid w:val="00541071"/>
    <w:rsid w:val="00543563"/>
    <w:rsid w:val="00793381"/>
    <w:rsid w:val="00794908"/>
    <w:rsid w:val="007D3A05"/>
    <w:rsid w:val="007E7774"/>
    <w:rsid w:val="00810755"/>
    <w:rsid w:val="00820CC3"/>
    <w:rsid w:val="00825F7C"/>
    <w:rsid w:val="008A6E56"/>
    <w:rsid w:val="009442EE"/>
    <w:rsid w:val="00980007"/>
    <w:rsid w:val="00980E2F"/>
    <w:rsid w:val="009B36D9"/>
    <w:rsid w:val="009E30E6"/>
    <w:rsid w:val="00A65AF8"/>
    <w:rsid w:val="00AA116C"/>
    <w:rsid w:val="00B41E5D"/>
    <w:rsid w:val="00BC05D8"/>
    <w:rsid w:val="00C744D2"/>
    <w:rsid w:val="00CA00C5"/>
    <w:rsid w:val="00CF25B8"/>
    <w:rsid w:val="00D02387"/>
    <w:rsid w:val="00D21BD5"/>
    <w:rsid w:val="00DB0101"/>
    <w:rsid w:val="00E15AFA"/>
    <w:rsid w:val="00EB7E61"/>
    <w:rsid w:val="00F11F29"/>
    <w:rsid w:val="00F40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5C3F3-9CD6-41B2-B2A5-69205C79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46" w:lineRule="auto"/>
      <w:ind w:left="861"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10755"/>
    <w:pPr>
      <w:tabs>
        <w:tab w:val="center" w:pos="4153"/>
        <w:tab w:val="right" w:pos="8306"/>
      </w:tabs>
      <w:snapToGrid w:val="0"/>
    </w:pPr>
    <w:rPr>
      <w:sz w:val="20"/>
      <w:szCs w:val="20"/>
    </w:rPr>
  </w:style>
  <w:style w:type="character" w:customStyle="1" w:styleId="a4">
    <w:name w:val="頁首 字元"/>
    <w:basedOn w:val="a0"/>
    <w:link w:val="a3"/>
    <w:uiPriority w:val="99"/>
    <w:rsid w:val="00810755"/>
    <w:rPr>
      <w:rFonts w:ascii="標楷體" w:eastAsia="標楷體" w:hAnsi="標楷體" w:cs="標楷體"/>
      <w:color w:val="000000"/>
      <w:sz w:val="20"/>
      <w:szCs w:val="20"/>
    </w:rPr>
  </w:style>
  <w:style w:type="paragraph" w:styleId="a5">
    <w:name w:val="footer"/>
    <w:basedOn w:val="a"/>
    <w:link w:val="a6"/>
    <w:uiPriority w:val="99"/>
    <w:unhideWhenUsed/>
    <w:rsid w:val="00810755"/>
    <w:pPr>
      <w:tabs>
        <w:tab w:val="center" w:pos="4153"/>
        <w:tab w:val="right" w:pos="8306"/>
      </w:tabs>
      <w:snapToGrid w:val="0"/>
    </w:pPr>
    <w:rPr>
      <w:sz w:val="20"/>
      <w:szCs w:val="20"/>
    </w:rPr>
  </w:style>
  <w:style w:type="character" w:customStyle="1" w:styleId="a6">
    <w:name w:val="頁尾 字元"/>
    <w:basedOn w:val="a0"/>
    <w:link w:val="a5"/>
    <w:uiPriority w:val="99"/>
    <w:rsid w:val="00810755"/>
    <w:rPr>
      <w:rFonts w:ascii="標楷體" w:eastAsia="標楷體" w:hAnsi="標楷體" w:cs="標楷體"/>
      <w:color w:val="000000"/>
      <w:sz w:val="20"/>
      <w:szCs w:val="20"/>
    </w:rPr>
  </w:style>
  <w:style w:type="paragraph" w:styleId="a7">
    <w:name w:val="List Paragraph"/>
    <w:basedOn w:val="a"/>
    <w:uiPriority w:val="34"/>
    <w:qFormat/>
    <w:rsid w:val="00320A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7719">
      <w:bodyDiv w:val="1"/>
      <w:marLeft w:val="0"/>
      <w:marRight w:val="0"/>
      <w:marTop w:val="0"/>
      <w:marBottom w:val="0"/>
      <w:divBdr>
        <w:top w:val="none" w:sz="0" w:space="0" w:color="auto"/>
        <w:left w:val="none" w:sz="0" w:space="0" w:color="auto"/>
        <w:bottom w:val="none" w:sz="0" w:space="0" w:color="auto"/>
        <w:right w:val="none" w:sz="0" w:space="0" w:color="auto"/>
      </w:divBdr>
    </w:div>
    <w:div w:id="1108702073">
      <w:bodyDiv w:val="1"/>
      <w:marLeft w:val="0"/>
      <w:marRight w:val="0"/>
      <w:marTop w:val="0"/>
      <w:marBottom w:val="0"/>
      <w:divBdr>
        <w:top w:val="none" w:sz="0" w:space="0" w:color="auto"/>
        <w:left w:val="none" w:sz="0" w:space="0" w:color="auto"/>
        <w:bottom w:val="none" w:sz="0" w:space="0" w:color="auto"/>
        <w:right w:val="none" w:sz="0" w:space="0" w:color="auto"/>
      </w:divBdr>
    </w:div>
    <w:div w:id="118852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oxiceric.epa.gov.tw/Chm_/Chm_index.aspx?vp=MS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5F95-E106-4245-8EA4-522ECFDB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2863</Words>
  <Characters>16323</Characters>
  <Application>Microsoft Office Word</Application>
  <DocSecurity>0</DocSecurity>
  <Lines>136</Lines>
  <Paragraphs>38</Paragraphs>
  <ScaleCrop>false</ScaleCrop>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WD</cp:lastModifiedBy>
  <cp:revision>27</cp:revision>
  <dcterms:created xsi:type="dcterms:W3CDTF">2019-10-09T08:03:00Z</dcterms:created>
  <dcterms:modified xsi:type="dcterms:W3CDTF">2020-07-17T00:41:00Z</dcterms:modified>
</cp:coreProperties>
</file>